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73239" w14:textId="2F59EEA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778AEEDB">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17EEA0D5" w14:textId="378FBDB4"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389CC2FA" w14:textId="63A14E57" w:rsidR="00427B4C" w:rsidRDefault="00427B4C" w:rsidP="00427B4C">
      <w:pPr>
        <w:autoSpaceDE w:val="0"/>
        <w:autoSpaceDN w:val="0"/>
        <w:adjustRightInd w:val="0"/>
        <w:spacing w:after="0" w:line="240" w:lineRule="auto"/>
        <w:jc w:val="center"/>
        <w:rPr>
          <w:rFonts w:ascii="Times New Roman" w:hAnsi="Times New Roman"/>
          <w:b/>
          <w:bCs/>
          <w:sz w:val="28"/>
          <w:szCs w:val="28"/>
        </w:rPr>
      </w:pPr>
      <w:r w:rsidRPr="00427B4C">
        <w:rPr>
          <w:rFonts w:ascii="Times New Roman" w:hAnsi="Times New Roman"/>
          <w:b/>
          <w:bCs/>
          <w:smallCaps/>
          <w:sz w:val="28"/>
          <w:szCs w:val="28"/>
        </w:rPr>
        <w:t>Executive Order Number</w:t>
      </w:r>
      <w:r w:rsidR="0009514D">
        <w:rPr>
          <w:rFonts w:ascii="Times New Roman" w:hAnsi="Times New Roman"/>
          <w:b/>
          <w:bCs/>
          <w:sz w:val="28"/>
          <w:szCs w:val="28"/>
        </w:rPr>
        <w:t xml:space="preserve"> </w:t>
      </w:r>
      <w:r w:rsidR="00DB59D5">
        <w:rPr>
          <w:rFonts w:ascii="Times New Roman" w:hAnsi="Times New Roman"/>
          <w:b/>
          <w:bCs/>
          <w:sz w:val="28"/>
          <w:szCs w:val="28"/>
        </w:rPr>
        <w:t xml:space="preserve">JML </w:t>
      </w:r>
      <w:r w:rsidR="00DB59D5" w:rsidRPr="005227BE">
        <w:rPr>
          <w:rFonts w:ascii="Times New Roman" w:hAnsi="Times New Roman"/>
          <w:b/>
          <w:bCs/>
          <w:sz w:val="28"/>
          <w:szCs w:val="28"/>
        </w:rPr>
        <w:t>24</w:t>
      </w:r>
      <w:r w:rsidR="00652D87">
        <w:rPr>
          <w:rFonts w:ascii="Times New Roman" w:hAnsi="Times New Roman"/>
          <w:b/>
          <w:bCs/>
          <w:sz w:val="28"/>
          <w:szCs w:val="28"/>
        </w:rPr>
        <w:t>-48</w:t>
      </w:r>
      <w:r w:rsidR="009A1846">
        <w:rPr>
          <w:rFonts w:ascii="Times New Roman" w:hAnsi="Times New Roman"/>
          <w:b/>
          <w:bCs/>
          <w:sz w:val="28"/>
          <w:szCs w:val="28"/>
        </w:rPr>
        <w:t xml:space="preserve"> </w:t>
      </w:r>
    </w:p>
    <w:p w14:paraId="70F0C21D" w14:textId="77777777"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p>
    <w:p w14:paraId="5F53D5CF"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2E3E4908" w14:textId="39FAD006" w:rsidR="00427B4C" w:rsidRDefault="009A1846"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DISASTER DECLARATION</w:t>
      </w:r>
    </w:p>
    <w:p w14:paraId="660B46CD" w14:textId="3C67A54D" w:rsidR="00A45077" w:rsidRDefault="0045418E"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CRAWFISH</w:t>
      </w:r>
      <w:r w:rsidR="00895540">
        <w:rPr>
          <w:rFonts w:ascii="Times New Roman" w:hAnsi="Times New Roman"/>
          <w:b/>
          <w:i/>
          <w:sz w:val="32"/>
          <w:szCs w:val="32"/>
        </w:rPr>
        <w:t xml:space="preserve"> AQUACULTURE INDUSTRY</w:t>
      </w:r>
    </w:p>
    <w:p w14:paraId="268481CA" w14:textId="77777777"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__________________________________________________________________________</w:t>
      </w:r>
    </w:p>
    <w:p w14:paraId="4473D99B" w14:textId="77777777" w:rsidR="00B76737" w:rsidRDefault="00B76737" w:rsidP="00ED5284">
      <w:pPr>
        <w:spacing w:after="0" w:line="240" w:lineRule="auto"/>
        <w:jc w:val="both"/>
        <w:rPr>
          <w:rFonts w:ascii="Times New Roman" w:hAnsi="Times New Roman" w:cs="Times New Roman"/>
          <w:b/>
          <w:sz w:val="24"/>
          <w:szCs w:val="24"/>
        </w:rPr>
      </w:pPr>
    </w:p>
    <w:p w14:paraId="105E03F9" w14:textId="77777777" w:rsidR="00B55840" w:rsidRDefault="00B55840" w:rsidP="00130554">
      <w:pPr>
        <w:spacing w:after="120" w:line="480" w:lineRule="auto"/>
        <w:ind w:firstLine="720"/>
        <w:jc w:val="both"/>
        <w:rPr>
          <w:rFonts w:ascii="Times New Roman" w:hAnsi="Times New Roman" w:cs="Times New Roman"/>
          <w:sz w:val="24"/>
          <w:szCs w:val="24"/>
        </w:rPr>
      </w:pPr>
      <w:r w:rsidRPr="00BA1FAD">
        <w:rPr>
          <w:rFonts w:ascii="Times New Roman" w:hAnsi="Times New Roman" w:cs="Times New Roman"/>
          <w:b/>
          <w:sz w:val="24"/>
          <w:szCs w:val="24"/>
        </w:rPr>
        <w:t>WHEREAS,</w:t>
      </w:r>
      <w:r w:rsidRPr="00BA1FAD">
        <w:rPr>
          <w:rFonts w:ascii="Times New Roman" w:hAnsi="Times New Roman" w:cs="Times New Roman"/>
          <w:sz w:val="24"/>
          <w:szCs w:val="24"/>
        </w:rPr>
        <w:t xml:space="preserve"> </w:t>
      </w:r>
      <w:r w:rsidRPr="00BA1FAD">
        <w:rPr>
          <w:rFonts w:ascii="Times New Roman" w:hAnsi="Times New Roman" w:cs="Times New Roman"/>
          <w:sz w:val="24"/>
          <w:szCs w:val="24"/>
        </w:rPr>
        <w:tab/>
      </w:r>
      <w:r w:rsidRPr="003659CF">
        <w:rPr>
          <w:rFonts w:ascii="Times New Roman" w:hAnsi="Times New Roman" w:cs="Times New Roman"/>
          <w:sz w:val="24"/>
          <w:szCs w:val="24"/>
        </w:rPr>
        <w:t>the Louisiana Homeland Security and Emergency A</w:t>
      </w:r>
      <w:r>
        <w:rPr>
          <w:rFonts w:ascii="Times New Roman" w:hAnsi="Times New Roman" w:cs="Times New Roman"/>
          <w:sz w:val="24"/>
          <w:szCs w:val="24"/>
        </w:rPr>
        <w:t xml:space="preserve">ssistance and Disaster Act, </w:t>
      </w:r>
      <w:r w:rsidRPr="003659CF">
        <w:rPr>
          <w:rFonts w:ascii="Times New Roman" w:hAnsi="Times New Roman" w:cs="Times New Roman"/>
          <w:sz w:val="24"/>
          <w:szCs w:val="24"/>
        </w:rPr>
        <w:t xml:space="preserve">R.S. 29:721, </w:t>
      </w:r>
      <w:r w:rsidRPr="003659CF">
        <w:rPr>
          <w:rFonts w:ascii="Times New Roman" w:hAnsi="Times New Roman" w:cs="Times New Roman"/>
          <w:i/>
          <w:sz w:val="24"/>
          <w:szCs w:val="24"/>
        </w:rPr>
        <w:t xml:space="preserve">et seq., </w:t>
      </w:r>
      <w:r w:rsidRPr="003659CF">
        <w:rPr>
          <w:rFonts w:ascii="Times New Roman" w:hAnsi="Times New Roman" w:cs="Times New Roman"/>
          <w:sz w:val="24"/>
          <w:szCs w:val="24"/>
        </w:rPr>
        <w:t xml:space="preserve">confers upon the Governor of the State of Louisiana emergency powers to deal </w:t>
      </w:r>
      <w:r>
        <w:rPr>
          <w:rFonts w:ascii="Times New Roman" w:hAnsi="Times New Roman" w:cs="Times New Roman"/>
          <w:sz w:val="24"/>
          <w:szCs w:val="24"/>
        </w:rPr>
        <w:t>with emergencies and disasters;</w:t>
      </w:r>
    </w:p>
    <w:p w14:paraId="4D8EACBC" w14:textId="73822A75" w:rsidR="00DA6E53" w:rsidRDefault="00B55840" w:rsidP="00130554">
      <w:pPr>
        <w:spacing w:after="120" w:line="480" w:lineRule="auto"/>
        <w:ind w:firstLine="720"/>
        <w:jc w:val="both"/>
        <w:rPr>
          <w:rFonts w:ascii="Times New Roman" w:hAnsi="Times New Roman" w:cs="Times New Roman"/>
          <w:sz w:val="24"/>
          <w:szCs w:val="24"/>
        </w:rPr>
      </w:pPr>
      <w:r w:rsidRPr="00B55840">
        <w:rPr>
          <w:rFonts w:ascii="Times New Roman" w:eastAsia="Times New Roman" w:hAnsi="Times New Roman" w:cs="Times New Roman"/>
          <w:b/>
          <w:color w:val="1F1F1F"/>
          <w:sz w:val="24"/>
          <w:szCs w:val="24"/>
        </w:rPr>
        <w:t xml:space="preserve">WHEREAS, </w:t>
      </w:r>
      <w:r w:rsidRPr="00B55840">
        <w:rPr>
          <w:rFonts w:ascii="Times New Roman" w:eastAsia="Times New Roman" w:hAnsi="Times New Roman" w:cs="Times New Roman"/>
          <w:b/>
          <w:color w:val="1F1F1F"/>
          <w:sz w:val="24"/>
          <w:szCs w:val="24"/>
        </w:rPr>
        <w:tab/>
      </w:r>
      <w:r w:rsidRPr="00B55840">
        <w:rPr>
          <w:rFonts w:ascii="Times New Roman" w:eastAsia="Times New Roman" w:hAnsi="Times New Roman" w:cs="Times New Roman"/>
          <w:color w:val="1F1F1F"/>
          <w:sz w:val="24"/>
          <w:szCs w:val="24"/>
        </w:rPr>
        <w:t>pursuant to</w:t>
      </w:r>
      <w:r w:rsidRPr="00B55840">
        <w:rPr>
          <w:rFonts w:ascii="Times New Roman" w:eastAsia="Times New Roman" w:hAnsi="Times New Roman" w:cs="Times New Roman"/>
          <w:b/>
          <w:color w:val="1F1F1F"/>
          <w:sz w:val="24"/>
          <w:szCs w:val="24"/>
        </w:rPr>
        <w:t xml:space="preserve"> </w:t>
      </w:r>
      <w:r w:rsidRPr="00B55840">
        <w:rPr>
          <w:rFonts w:ascii="Times New Roman" w:eastAsia="Times New Roman" w:hAnsi="Times New Roman" w:cs="Times New Roman"/>
          <w:color w:val="1F1F1F"/>
          <w:sz w:val="24"/>
          <w:szCs w:val="24"/>
        </w:rPr>
        <w:t xml:space="preserve">the Louisiana Homeland Security and Emergency Assistance and Disaster Act, R.S. 29:721, </w:t>
      </w:r>
      <w:r w:rsidRPr="00B55840">
        <w:rPr>
          <w:rFonts w:ascii="Times New Roman" w:eastAsia="Times New Roman" w:hAnsi="Times New Roman" w:cs="Times New Roman"/>
          <w:i/>
          <w:color w:val="1F1F1F"/>
          <w:sz w:val="24"/>
          <w:szCs w:val="24"/>
        </w:rPr>
        <w:t xml:space="preserve">et seq., </w:t>
      </w:r>
      <w:r w:rsidRPr="00B55840">
        <w:rPr>
          <w:rFonts w:ascii="Times New Roman" w:eastAsia="Times New Roman" w:hAnsi="Times New Roman" w:cs="Times New Roman"/>
          <w:color w:val="1F1F1F"/>
          <w:sz w:val="24"/>
          <w:szCs w:val="24"/>
        </w:rPr>
        <w:t xml:space="preserve">a state of emergency was declared through </w:t>
      </w:r>
      <w:r>
        <w:rPr>
          <w:rFonts w:ascii="Times New Roman" w:eastAsia="Times New Roman" w:hAnsi="Times New Roman" w:cs="Times New Roman"/>
          <w:color w:val="1F1F1F"/>
          <w:sz w:val="24"/>
          <w:szCs w:val="24"/>
        </w:rPr>
        <w:t>Executive Order</w:t>
      </w:r>
      <w:r w:rsidRPr="00B55840">
        <w:rPr>
          <w:rFonts w:ascii="Times New Roman" w:eastAsia="Times New Roman" w:hAnsi="Times New Roman" w:cs="Times New Roman"/>
          <w:color w:val="1F1F1F"/>
          <w:sz w:val="24"/>
          <w:szCs w:val="24"/>
        </w:rPr>
        <w:t xml:space="preserve"> Number </w:t>
      </w:r>
      <w:r>
        <w:rPr>
          <w:rFonts w:ascii="Times New Roman" w:eastAsia="Times New Roman" w:hAnsi="Times New Roman" w:cs="Times New Roman"/>
          <w:color w:val="1F1F1F"/>
          <w:sz w:val="24"/>
          <w:szCs w:val="24"/>
        </w:rPr>
        <w:t>JML 24-30</w:t>
      </w:r>
      <w:r w:rsidRPr="00B55840">
        <w:rPr>
          <w:rFonts w:ascii="Times New Roman" w:eastAsia="Times New Roman" w:hAnsi="Times New Roman" w:cs="Times New Roman"/>
          <w:color w:val="1F1F1F"/>
          <w:sz w:val="24"/>
          <w:szCs w:val="24"/>
        </w:rPr>
        <w:t xml:space="preserve"> and expires on </w:t>
      </w:r>
      <w:r w:rsidR="005E45B5">
        <w:rPr>
          <w:rFonts w:ascii="Times New Roman" w:eastAsia="Times New Roman" w:hAnsi="Times New Roman" w:cs="Times New Roman"/>
          <w:color w:val="1F1F1F"/>
          <w:sz w:val="24"/>
          <w:szCs w:val="24"/>
        </w:rPr>
        <w:t>April</w:t>
      </w:r>
      <w:r w:rsidRPr="00B55840">
        <w:rPr>
          <w:rFonts w:ascii="Times New Roman" w:eastAsia="Times New Roman" w:hAnsi="Times New Roman" w:cs="Times New Roman"/>
          <w:color w:val="1F1F1F"/>
          <w:sz w:val="24"/>
          <w:szCs w:val="24"/>
        </w:rPr>
        <w:t xml:space="preserve"> </w:t>
      </w:r>
      <w:r w:rsidR="005E45B5">
        <w:rPr>
          <w:rFonts w:ascii="Times New Roman" w:eastAsia="Times New Roman" w:hAnsi="Times New Roman" w:cs="Times New Roman"/>
          <w:color w:val="1F1F1F"/>
          <w:sz w:val="24"/>
          <w:szCs w:val="24"/>
        </w:rPr>
        <w:t>4</w:t>
      </w:r>
      <w:r w:rsidRPr="00B55840">
        <w:rPr>
          <w:rFonts w:ascii="Times New Roman" w:eastAsia="Times New Roman" w:hAnsi="Times New Roman" w:cs="Times New Roman"/>
          <w:color w:val="1F1F1F"/>
          <w:sz w:val="24"/>
          <w:szCs w:val="24"/>
        </w:rPr>
        <w:t>, 2024</w:t>
      </w:r>
      <w:r w:rsidR="00DA6E53">
        <w:rPr>
          <w:rFonts w:ascii="Times New Roman" w:hAnsi="Times New Roman" w:cs="Times New Roman"/>
          <w:sz w:val="24"/>
          <w:szCs w:val="24"/>
        </w:rPr>
        <w:t>;</w:t>
      </w:r>
    </w:p>
    <w:p w14:paraId="08C053C0" w14:textId="663E0056" w:rsidR="00684C9F" w:rsidRDefault="00DA6E53" w:rsidP="00130554">
      <w:pPr>
        <w:spacing w:after="120" w:line="480" w:lineRule="auto"/>
        <w:ind w:firstLine="720"/>
        <w:jc w:val="both"/>
        <w:rPr>
          <w:rFonts w:ascii="Times New Roman" w:hAnsi="Times New Roman" w:cs="Times New Roman"/>
          <w:sz w:val="24"/>
          <w:szCs w:val="24"/>
        </w:rPr>
      </w:pPr>
      <w:r w:rsidRPr="00BA1FAD">
        <w:rPr>
          <w:rFonts w:ascii="Times New Roman" w:hAnsi="Times New Roman" w:cs="Times New Roman"/>
          <w:b/>
          <w:sz w:val="24"/>
          <w:szCs w:val="24"/>
        </w:rPr>
        <w:t>WHEREAS,</w:t>
      </w:r>
      <w:r>
        <w:rPr>
          <w:rFonts w:ascii="Times New Roman" w:hAnsi="Times New Roman" w:cs="Times New Roman"/>
          <w:b/>
          <w:sz w:val="24"/>
          <w:szCs w:val="24"/>
        </w:rPr>
        <w:t xml:space="preserve"> </w:t>
      </w:r>
      <w:r w:rsidRPr="00AE6862">
        <w:rPr>
          <w:rFonts w:ascii="Times New Roman" w:hAnsi="Times New Roman" w:cs="Times New Roman"/>
          <w:sz w:val="24"/>
          <w:szCs w:val="24"/>
        </w:rPr>
        <w:t>t</w:t>
      </w:r>
      <w:r>
        <w:rPr>
          <w:rFonts w:ascii="Times New Roman" w:hAnsi="Times New Roman" w:cs="Times New Roman"/>
          <w:sz w:val="24"/>
          <w:szCs w:val="24"/>
        </w:rPr>
        <w:t xml:space="preserve">he Governor is responsible for meeting the dangers to the </w:t>
      </w:r>
      <w:r w:rsidR="008C54F5">
        <w:rPr>
          <w:rFonts w:ascii="Times New Roman" w:hAnsi="Times New Roman" w:cs="Times New Roman"/>
          <w:sz w:val="24"/>
          <w:szCs w:val="24"/>
        </w:rPr>
        <w:t>S</w:t>
      </w:r>
      <w:r>
        <w:rPr>
          <w:rFonts w:ascii="Times New Roman" w:hAnsi="Times New Roman" w:cs="Times New Roman"/>
          <w:sz w:val="24"/>
          <w:szCs w:val="24"/>
        </w:rPr>
        <w:t>tate and people presented by disasters</w:t>
      </w:r>
      <w:r w:rsidR="00A83353" w:rsidRPr="00A83353">
        <w:rPr>
          <w:rFonts w:ascii="Times New Roman" w:hAnsi="Times New Roman" w:cs="Times New Roman"/>
          <w:sz w:val="24"/>
          <w:szCs w:val="24"/>
        </w:rPr>
        <w:t>;</w:t>
      </w:r>
    </w:p>
    <w:p w14:paraId="29B91F5E" w14:textId="0FD1C79B" w:rsidR="001F79E0" w:rsidRDefault="00684C9F" w:rsidP="00EC6024">
      <w:pPr>
        <w:spacing w:after="120" w:line="480" w:lineRule="auto"/>
        <w:ind w:firstLine="720"/>
        <w:jc w:val="both"/>
        <w:rPr>
          <w:rFonts w:ascii="Times New Roman" w:hAnsi="Times New Roman" w:cs="Times New Roman"/>
          <w:sz w:val="24"/>
          <w:szCs w:val="24"/>
        </w:rPr>
      </w:pPr>
      <w:r w:rsidRPr="00A45077">
        <w:rPr>
          <w:rFonts w:ascii="Times New Roman" w:hAnsi="Times New Roman" w:cs="Times New Roman"/>
          <w:b/>
          <w:sz w:val="24"/>
          <w:szCs w:val="24"/>
        </w:rPr>
        <w:t>WHEREAS,</w:t>
      </w:r>
      <w:r w:rsidR="008E4278">
        <w:rPr>
          <w:rFonts w:ascii="Times New Roman" w:hAnsi="Times New Roman" w:cs="Times New Roman"/>
          <w:sz w:val="24"/>
          <w:szCs w:val="24"/>
        </w:rPr>
        <w:t xml:space="preserve"> </w:t>
      </w:r>
      <w:r w:rsidR="00A83353" w:rsidRPr="00A45077">
        <w:rPr>
          <w:rFonts w:ascii="Times New Roman" w:hAnsi="Times New Roman" w:cs="Times New Roman"/>
          <w:sz w:val="24"/>
          <w:szCs w:val="24"/>
        </w:rPr>
        <w:t>when the Governor determines that a disaster has occurred, or the threat thereof is imminent, R.S. 29:724(B)(l) empo</w:t>
      </w:r>
      <w:r w:rsidR="008C54F5">
        <w:rPr>
          <w:rFonts w:ascii="Times New Roman" w:hAnsi="Times New Roman" w:cs="Times New Roman"/>
          <w:sz w:val="24"/>
          <w:szCs w:val="24"/>
        </w:rPr>
        <w:t xml:space="preserve">wers him to declare a state of disaster </w:t>
      </w:r>
      <w:r w:rsidR="00A83353" w:rsidRPr="00A45077">
        <w:rPr>
          <w:rFonts w:ascii="Times New Roman" w:hAnsi="Times New Roman" w:cs="Times New Roman"/>
          <w:sz w:val="24"/>
          <w:szCs w:val="24"/>
        </w:rPr>
        <w:t>by executive order or proclamation, or both;</w:t>
      </w:r>
      <w:r w:rsidR="00F57F4B" w:rsidRPr="00A45077">
        <w:rPr>
          <w:rFonts w:ascii="Times New Roman" w:hAnsi="Times New Roman" w:cs="Times New Roman"/>
          <w:sz w:val="24"/>
          <w:szCs w:val="24"/>
        </w:rPr>
        <w:t xml:space="preserve"> </w:t>
      </w:r>
    </w:p>
    <w:p w14:paraId="296993A7" w14:textId="417C2303" w:rsidR="006C2F07" w:rsidRPr="00A45077" w:rsidRDefault="006C2F07" w:rsidP="00130554">
      <w:pPr>
        <w:adjustRightInd w:val="0"/>
        <w:spacing w:after="120" w:line="480" w:lineRule="auto"/>
        <w:ind w:firstLine="720"/>
        <w:jc w:val="both"/>
        <w:rPr>
          <w:rFonts w:ascii="Times New Roman" w:hAnsi="Times New Roman" w:cs="Times New Roman"/>
          <w:sz w:val="24"/>
          <w:szCs w:val="24"/>
        </w:rPr>
      </w:pPr>
      <w:r w:rsidRPr="00A45077">
        <w:rPr>
          <w:rFonts w:ascii="Times New Roman" w:hAnsi="Times New Roman" w:cs="Times New Roman"/>
          <w:b/>
          <w:sz w:val="24"/>
          <w:szCs w:val="24"/>
        </w:rPr>
        <w:t xml:space="preserve">WHEREAS, </w:t>
      </w:r>
      <w:r w:rsidRPr="00A45077">
        <w:rPr>
          <w:rFonts w:ascii="Times New Roman" w:hAnsi="Times New Roman" w:cs="Times New Roman"/>
          <w:sz w:val="24"/>
          <w:szCs w:val="24"/>
        </w:rPr>
        <w:t xml:space="preserve">the State of Louisiana is the top producer of crawfish in the nation, generating an annual harvest between </w:t>
      </w:r>
      <w:r w:rsidR="00A45077" w:rsidRPr="00A45077">
        <w:rPr>
          <w:rFonts w:ascii="Times New Roman" w:hAnsi="Times New Roman" w:cs="Times New Roman"/>
          <w:sz w:val="24"/>
          <w:szCs w:val="24"/>
        </w:rPr>
        <w:t>175 and 200</w:t>
      </w:r>
      <w:r w:rsidRPr="00A45077">
        <w:rPr>
          <w:rFonts w:ascii="Times New Roman" w:hAnsi="Times New Roman" w:cs="Times New Roman"/>
          <w:sz w:val="24"/>
          <w:szCs w:val="24"/>
        </w:rPr>
        <w:t xml:space="preserve"> million pounds</w:t>
      </w:r>
      <w:r w:rsidR="00A45077" w:rsidRPr="00A45077">
        <w:rPr>
          <w:rFonts w:ascii="Times New Roman" w:hAnsi="Times New Roman" w:cs="Times New Roman"/>
          <w:sz w:val="24"/>
          <w:szCs w:val="24"/>
        </w:rPr>
        <w:t>;</w:t>
      </w:r>
    </w:p>
    <w:p w14:paraId="0F4D740B" w14:textId="068F8F40" w:rsidR="006C2F07" w:rsidRDefault="006C2F07" w:rsidP="00130554">
      <w:pPr>
        <w:adjustRightInd w:val="0"/>
        <w:spacing w:after="120" w:line="480" w:lineRule="auto"/>
        <w:ind w:firstLine="720"/>
        <w:jc w:val="both"/>
        <w:rPr>
          <w:rFonts w:ascii="Times New Roman" w:hAnsi="Times New Roman" w:cs="Times New Roman"/>
          <w:sz w:val="24"/>
          <w:szCs w:val="24"/>
        </w:rPr>
      </w:pPr>
      <w:r w:rsidRPr="00A4252F">
        <w:rPr>
          <w:rFonts w:ascii="Times New Roman" w:hAnsi="Times New Roman" w:cs="Times New Roman"/>
          <w:b/>
          <w:sz w:val="24"/>
          <w:szCs w:val="24"/>
        </w:rPr>
        <w:t xml:space="preserve">WHEREAS, </w:t>
      </w:r>
      <w:r w:rsidR="007E3027">
        <w:rPr>
          <w:rFonts w:ascii="Times New Roman" w:hAnsi="Times New Roman" w:cs="Times New Roman"/>
          <w:sz w:val="24"/>
          <w:szCs w:val="24"/>
        </w:rPr>
        <w:t xml:space="preserve">the </w:t>
      </w:r>
      <w:r w:rsidRPr="00A4252F">
        <w:rPr>
          <w:rFonts w:ascii="Times New Roman" w:hAnsi="Times New Roman" w:cs="Times New Roman"/>
          <w:sz w:val="24"/>
          <w:szCs w:val="24"/>
        </w:rPr>
        <w:t xml:space="preserve">crawfish </w:t>
      </w:r>
      <w:r w:rsidR="00A45077" w:rsidRPr="00A4252F">
        <w:rPr>
          <w:rFonts w:ascii="Times New Roman" w:hAnsi="Times New Roman" w:cs="Times New Roman"/>
          <w:sz w:val="24"/>
          <w:szCs w:val="24"/>
        </w:rPr>
        <w:t xml:space="preserve">industry in Louisiana </w:t>
      </w:r>
      <w:r w:rsidRPr="00A4252F">
        <w:rPr>
          <w:rFonts w:ascii="Times New Roman" w:hAnsi="Times New Roman" w:cs="Times New Roman"/>
          <w:sz w:val="24"/>
          <w:szCs w:val="24"/>
        </w:rPr>
        <w:t xml:space="preserve">contributes over </w:t>
      </w:r>
      <w:r w:rsidR="00AB211D">
        <w:rPr>
          <w:rFonts w:ascii="Times New Roman" w:hAnsi="Times New Roman" w:cs="Times New Roman"/>
          <w:sz w:val="24"/>
          <w:szCs w:val="24"/>
        </w:rPr>
        <w:t>$</w:t>
      </w:r>
      <w:r w:rsidR="00A45077" w:rsidRPr="00A4252F">
        <w:rPr>
          <w:rFonts w:ascii="Times New Roman" w:hAnsi="Times New Roman" w:cs="Times New Roman"/>
          <w:sz w:val="24"/>
          <w:szCs w:val="24"/>
        </w:rPr>
        <w:t xml:space="preserve">500 </w:t>
      </w:r>
      <w:r w:rsidRPr="00A4252F">
        <w:rPr>
          <w:rFonts w:ascii="Times New Roman" w:hAnsi="Times New Roman" w:cs="Times New Roman"/>
          <w:sz w:val="24"/>
          <w:szCs w:val="24"/>
        </w:rPr>
        <w:t>million annually to Louisiana’s economy</w:t>
      </w:r>
      <w:r w:rsidR="00A45077" w:rsidRPr="00A4252F">
        <w:rPr>
          <w:rFonts w:ascii="Times New Roman" w:hAnsi="Times New Roman" w:cs="Times New Roman"/>
          <w:sz w:val="24"/>
          <w:szCs w:val="24"/>
        </w:rPr>
        <w:t>;</w:t>
      </w:r>
    </w:p>
    <w:p w14:paraId="7A84E6A4" w14:textId="027AA957" w:rsidR="00451EC8" w:rsidRDefault="00451EC8" w:rsidP="00130554">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 xml:space="preserve">WHEREAS, </w:t>
      </w:r>
      <w:r w:rsidR="007E3027">
        <w:rPr>
          <w:rFonts w:ascii="Times New Roman" w:hAnsi="Times New Roman" w:cs="Times New Roman"/>
          <w:sz w:val="24"/>
          <w:szCs w:val="24"/>
        </w:rPr>
        <w:t>the S</w:t>
      </w:r>
      <w:r w:rsidRPr="00451EC8">
        <w:rPr>
          <w:rFonts w:ascii="Times New Roman" w:hAnsi="Times New Roman" w:cs="Times New Roman"/>
          <w:sz w:val="24"/>
          <w:szCs w:val="24"/>
        </w:rPr>
        <w:t xml:space="preserve">tate of Louisiana experienced extreme drought conditions and record temperatures </w:t>
      </w:r>
      <w:r w:rsidRPr="00451EC8">
        <w:rPr>
          <w:rFonts w:ascii="Times New Roman" w:hAnsi="Times New Roman" w:cs="Times New Roman"/>
          <w:color w:val="000000" w:themeColor="text1"/>
          <w:sz w:val="24"/>
          <w:szCs w:val="24"/>
        </w:rPr>
        <w:t xml:space="preserve">with heat </w:t>
      </w:r>
      <w:r w:rsidRPr="00451EC8">
        <w:rPr>
          <w:rFonts w:ascii="Times New Roman" w:hAnsi="Times New Roman" w:cs="Times New Roman"/>
          <w:color w:val="1F1F1F"/>
          <w:sz w:val="24"/>
          <w:szCs w:val="24"/>
        </w:rPr>
        <w:t>indices</w:t>
      </w:r>
      <w:r w:rsidRPr="00451EC8">
        <w:rPr>
          <w:rFonts w:ascii="Times New Roman" w:hAnsi="Times New Roman" w:cs="Times New Roman"/>
          <w:color w:val="000000" w:themeColor="text1"/>
          <w:sz w:val="24"/>
          <w:szCs w:val="24"/>
        </w:rPr>
        <w:t xml:space="preserve"> in the 100s through the summer and into the fall of 2023</w:t>
      </w:r>
      <w:r w:rsidRPr="00451EC8">
        <w:rPr>
          <w:rFonts w:ascii="Times New Roman" w:hAnsi="Times New Roman" w:cs="Times New Roman"/>
          <w:sz w:val="24"/>
          <w:szCs w:val="24"/>
        </w:rPr>
        <w:t>;</w:t>
      </w:r>
    </w:p>
    <w:p w14:paraId="63A55667" w14:textId="76F0D983" w:rsidR="006C2F07" w:rsidRDefault="00A04144" w:rsidP="00130554">
      <w:pPr>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the extreme drought conditions and the resulting lows in the Mississippi River </w:t>
      </w:r>
      <w:r w:rsidR="008E4278">
        <w:rPr>
          <w:rFonts w:ascii="Times New Roman" w:hAnsi="Times New Roman" w:cs="Times New Roman"/>
          <w:sz w:val="24"/>
          <w:szCs w:val="24"/>
        </w:rPr>
        <w:t>resulted in</w:t>
      </w:r>
      <w:r w:rsidR="00AB211D">
        <w:rPr>
          <w:rFonts w:ascii="Times New Roman" w:hAnsi="Times New Roman" w:cs="Times New Roman"/>
          <w:sz w:val="24"/>
          <w:szCs w:val="24"/>
        </w:rPr>
        <w:t xml:space="preserve"> salt</w:t>
      </w:r>
      <w:r>
        <w:rPr>
          <w:rFonts w:ascii="Times New Roman" w:hAnsi="Times New Roman" w:cs="Times New Roman"/>
          <w:sz w:val="24"/>
          <w:szCs w:val="24"/>
        </w:rPr>
        <w:t xml:space="preserve">water </w:t>
      </w:r>
      <w:r w:rsidR="00A90015">
        <w:rPr>
          <w:rFonts w:ascii="Times New Roman" w:hAnsi="Times New Roman" w:cs="Times New Roman"/>
          <w:sz w:val="24"/>
          <w:szCs w:val="24"/>
        </w:rPr>
        <w:t xml:space="preserve">intrusion </w:t>
      </w:r>
      <w:r>
        <w:rPr>
          <w:rFonts w:ascii="Times New Roman" w:hAnsi="Times New Roman" w:cs="Times New Roman"/>
          <w:sz w:val="24"/>
          <w:szCs w:val="24"/>
        </w:rPr>
        <w:t xml:space="preserve">from the Gulf of </w:t>
      </w:r>
      <w:r w:rsidR="00A90015">
        <w:rPr>
          <w:rFonts w:ascii="Times New Roman" w:hAnsi="Times New Roman" w:cs="Times New Roman"/>
          <w:sz w:val="24"/>
          <w:szCs w:val="24"/>
        </w:rPr>
        <w:t xml:space="preserve">Mexico and </w:t>
      </w:r>
      <w:r w:rsidR="008C54F5">
        <w:rPr>
          <w:rFonts w:ascii="Times New Roman" w:hAnsi="Times New Roman" w:cs="Times New Roman"/>
          <w:sz w:val="24"/>
          <w:szCs w:val="24"/>
        </w:rPr>
        <w:t xml:space="preserve">the </w:t>
      </w:r>
      <w:r w:rsidR="00A90015">
        <w:rPr>
          <w:rFonts w:ascii="Times New Roman" w:hAnsi="Times New Roman" w:cs="Times New Roman"/>
          <w:sz w:val="24"/>
          <w:szCs w:val="24"/>
        </w:rPr>
        <w:t>Intracoastal Waterway</w:t>
      </w:r>
      <w:r w:rsidR="007E3027">
        <w:rPr>
          <w:rFonts w:ascii="Times New Roman" w:hAnsi="Times New Roman" w:cs="Times New Roman"/>
          <w:sz w:val="24"/>
          <w:szCs w:val="24"/>
        </w:rPr>
        <w:t>;</w:t>
      </w:r>
    </w:p>
    <w:p w14:paraId="41D710E2" w14:textId="66FE819C" w:rsidR="008E4278" w:rsidRDefault="008E4278" w:rsidP="00130554">
      <w:pPr>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WHEREAS, </w:t>
      </w:r>
      <w:r>
        <w:rPr>
          <w:rFonts w:ascii="Times New Roman" w:hAnsi="Times New Roman" w:cs="Times New Roman"/>
          <w:sz w:val="24"/>
          <w:szCs w:val="24"/>
        </w:rPr>
        <w:t xml:space="preserve">141 JBE 2023 declared a </w:t>
      </w:r>
      <w:r w:rsidR="008C54F5">
        <w:rPr>
          <w:rFonts w:ascii="Times New Roman" w:hAnsi="Times New Roman" w:cs="Times New Roman"/>
          <w:sz w:val="24"/>
          <w:szCs w:val="24"/>
        </w:rPr>
        <w:t>State of E</w:t>
      </w:r>
      <w:r>
        <w:rPr>
          <w:rFonts w:ascii="Times New Roman" w:hAnsi="Times New Roman" w:cs="Times New Roman"/>
          <w:sz w:val="24"/>
          <w:szCs w:val="24"/>
        </w:rPr>
        <w:t>mergency on August 11, 2023</w:t>
      </w:r>
      <w:r w:rsidR="005067B8">
        <w:rPr>
          <w:rFonts w:ascii="Times New Roman" w:hAnsi="Times New Roman" w:cs="Times New Roman"/>
          <w:sz w:val="24"/>
          <w:szCs w:val="24"/>
        </w:rPr>
        <w:t>,</w:t>
      </w:r>
      <w:r>
        <w:rPr>
          <w:rFonts w:ascii="Times New Roman" w:hAnsi="Times New Roman" w:cs="Times New Roman"/>
          <w:sz w:val="24"/>
          <w:szCs w:val="24"/>
        </w:rPr>
        <w:t xml:space="preserve"> due to the excessive heat, drought conditions, and saltwater intrusion </w:t>
      </w:r>
      <w:r w:rsidR="00AB211D">
        <w:rPr>
          <w:rFonts w:ascii="Times New Roman" w:hAnsi="Times New Roman" w:cs="Times New Roman"/>
          <w:sz w:val="24"/>
          <w:szCs w:val="24"/>
        </w:rPr>
        <w:t xml:space="preserve">and </w:t>
      </w:r>
      <w:r w:rsidR="00895540" w:rsidRPr="00895540">
        <w:rPr>
          <w:rFonts w:ascii="Times New Roman" w:hAnsi="Times New Roman" w:cs="Times New Roman"/>
          <w:sz w:val="24"/>
          <w:szCs w:val="24"/>
        </w:rPr>
        <w:t>has been renewed and extended every thirty (30) days through</w:t>
      </w:r>
      <w:r w:rsidR="00895540">
        <w:rPr>
          <w:rFonts w:ascii="Times New Roman" w:hAnsi="Times New Roman" w:cs="Times New Roman"/>
          <w:sz w:val="24"/>
          <w:szCs w:val="24"/>
        </w:rPr>
        <w:t xml:space="preserve"> </w:t>
      </w:r>
      <w:r w:rsidR="008C54F5" w:rsidRPr="00652D87">
        <w:rPr>
          <w:rFonts w:ascii="Times New Roman" w:hAnsi="Times New Roman" w:cs="Times New Roman"/>
          <w:sz w:val="24"/>
          <w:szCs w:val="24"/>
        </w:rPr>
        <w:t>Executive Order Number JML 24-</w:t>
      </w:r>
      <w:r w:rsidR="00652D87" w:rsidRPr="00652D87">
        <w:rPr>
          <w:rFonts w:ascii="Times New Roman" w:hAnsi="Times New Roman" w:cs="Times New Roman"/>
          <w:sz w:val="24"/>
          <w:szCs w:val="24"/>
        </w:rPr>
        <w:t>47</w:t>
      </w:r>
      <w:r w:rsidR="00895540" w:rsidRPr="00652D87">
        <w:rPr>
          <w:rFonts w:ascii="Times New Roman" w:hAnsi="Times New Roman" w:cs="Times New Roman"/>
          <w:sz w:val="24"/>
          <w:szCs w:val="24"/>
        </w:rPr>
        <w:t xml:space="preserve">, which expires </w:t>
      </w:r>
      <w:r w:rsidR="00B55840" w:rsidRPr="00652D87">
        <w:rPr>
          <w:rFonts w:ascii="Times New Roman" w:hAnsi="Times New Roman" w:cs="Times New Roman"/>
          <w:sz w:val="24"/>
          <w:szCs w:val="24"/>
        </w:rPr>
        <w:t>May</w:t>
      </w:r>
      <w:r w:rsidR="008C54F5" w:rsidRPr="00652D87">
        <w:rPr>
          <w:rFonts w:ascii="Times New Roman" w:hAnsi="Times New Roman" w:cs="Times New Roman"/>
          <w:sz w:val="24"/>
          <w:szCs w:val="24"/>
        </w:rPr>
        <w:t xml:space="preserve"> 4</w:t>
      </w:r>
      <w:r w:rsidR="00895540" w:rsidRPr="00652D87">
        <w:rPr>
          <w:rFonts w:ascii="Times New Roman" w:hAnsi="Times New Roman" w:cs="Times New Roman"/>
          <w:sz w:val="24"/>
          <w:szCs w:val="24"/>
        </w:rPr>
        <w:t>, 2024;</w:t>
      </w:r>
    </w:p>
    <w:p w14:paraId="17AC108A" w14:textId="500F541E" w:rsidR="00EC6024" w:rsidRPr="00EC6024" w:rsidRDefault="00EC6024" w:rsidP="00130554">
      <w:pPr>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the Small Business Administration issued a</w:t>
      </w:r>
      <w:r w:rsidR="00AE5E3C">
        <w:rPr>
          <w:rFonts w:ascii="Times New Roman" w:hAnsi="Times New Roman" w:cs="Times New Roman"/>
          <w:sz w:val="24"/>
          <w:szCs w:val="24"/>
        </w:rPr>
        <w:t>n Economic Injury Disaster Loan declaration</w:t>
      </w:r>
      <w:r>
        <w:rPr>
          <w:rFonts w:ascii="Times New Roman" w:hAnsi="Times New Roman" w:cs="Times New Roman"/>
          <w:sz w:val="24"/>
          <w:szCs w:val="24"/>
        </w:rPr>
        <w:t xml:space="preserve"> for the State of </w:t>
      </w:r>
      <w:r w:rsidR="00AE5E3C">
        <w:rPr>
          <w:rFonts w:ascii="Times New Roman" w:hAnsi="Times New Roman" w:cs="Times New Roman"/>
          <w:sz w:val="24"/>
          <w:szCs w:val="24"/>
        </w:rPr>
        <w:t>Louisiana</w:t>
      </w:r>
      <w:r>
        <w:rPr>
          <w:rFonts w:ascii="Times New Roman" w:hAnsi="Times New Roman" w:cs="Times New Roman"/>
          <w:sz w:val="24"/>
          <w:szCs w:val="24"/>
        </w:rPr>
        <w:t xml:space="preserve"> </w:t>
      </w:r>
      <w:r w:rsidR="00AE5E3C">
        <w:rPr>
          <w:rFonts w:ascii="Times New Roman" w:hAnsi="Times New Roman" w:cs="Times New Roman"/>
          <w:sz w:val="24"/>
          <w:szCs w:val="24"/>
        </w:rPr>
        <w:t>on March 21, 2024 due to the incident of severe or extreme drought experience by the state from 9/19/23 through</w:t>
      </w:r>
      <w:bookmarkStart w:id="0" w:name="_GoBack"/>
      <w:bookmarkEnd w:id="0"/>
      <w:r w:rsidR="00AE5E3C">
        <w:rPr>
          <w:rFonts w:ascii="Times New Roman" w:hAnsi="Times New Roman" w:cs="Times New Roman"/>
          <w:sz w:val="24"/>
          <w:szCs w:val="24"/>
        </w:rPr>
        <w:t xml:space="preserve"> 12/5/2023;</w:t>
      </w:r>
    </w:p>
    <w:p w14:paraId="4302EC6E" w14:textId="03E15AFD" w:rsidR="0045418E" w:rsidRPr="00A04144" w:rsidRDefault="0045418E" w:rsidP="00130554">
      <w:pPr>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the President </w:t>
      </w:r>
      <w:r w:rsidR="00AB211D">
        <w:rPr>
          <w:rFonts w:ascii="Times New Roman" w:hAnsi="Times New Roman" w:cs="Times New Roman"/>
          <w:sz w:val="24"/>
          <w:szCs w:val="24"/>
        </w:rPr>
        <w:t xml:space="preserve">of the United States </w:t>
      </w:r>
      <w:r>
        <w:rPr>
          <w:rFonts w:ascii="Times New Roman" w:hAnsi="Times New Roman" w:cs="Times New Roman"/>
          <w:sz w:val="24"/>
          <w:szCs w:val="24"/>
        </w:rPr>
        <w:t>signed FEMA-3600-EM-LA on September 27, 2023, declaring Jefferson, Orleans, Plaquemines, and St. Bernard parishes to be impacted due to saltwater intrusion resulting from low water levels of the Mississippi River;</w:t>
      </w:r>
    </w:p>
    <w:p w14:paraId="5DF8471C" w14:textId="5D35152E" w:rsidR="006C2F07" w:rsidRDefault="006C2F07" w:rsidP="00130554">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WHEREAS,</w:t>
      </w:r>
      <w:r>
        <w:rPr>
          <w:rFonts w:ascii="Times New Roman" w:hAnsi="Times New Roman" w:cs="Times New Roman"/>
          <w:b/>
          <w:sz w:val="24"/>
          <w:szCs w:val="24"/>
        </w:rPr>
        <w:t xml:space="preserve"> </w:t>
      </w:r>
      <w:r>
        <w:rPr>
          <w:rFonts w:ascii="Times New Roman" w:hAnsi="Times New Roman" w:cs="Times New Roman"/>
          <w:sz w:val="24"/>
          <w:szCs w:val="24"/>
        </w:rPr>
        <w:t>in November of 2023</w:t>
      </w:r>
      <w:r w:rsidR="005067B8">
        <w:rPr>
          <w:rFonts w:ascii="Times New Roman" w:hAnsi="Times New Roman" w:cs="Times New Roman"/>
          <w:sz w:val="24"/>
          <w:szCs w:val="24"/>
        </w:rPr>
        <w:t>,</w:t>
      </w:r>
      <w:r>
        <w:rPr>
          <w:rFonts w:ascii="Times New Roman" w:hAnsi="Times New Roman" w:cs="Times New Roman"/>
          <w:sz w:val="24"/>
          <w:szCs w:val="24"/>
        </w:rPr>
        <w:t xml:space="preserve"> the LSU AgCenter compiled a preliminary estimate of the impact of drought and excessive heat on the Louisiana ag</w:t>
      </w:r>
      <w:r w:rsidR="00895540">
        <w:rPr>
          <w:rFonts w:ascii="Times New Roman" w:hAnsi="Times New Roman" w:cs="Times New Roman"/>
          <w:sz w:val="24"/>
          <w:szCs w:val="24"/>
        </w:rPr>
        <w:t>riculture and forestry sectors;</w:t>
      </w:r>
    </w:p>
    <w:p w14:paraId="5EA364B1" w14:textId="111ADFA7" w:rsidR="006C2F07" w:rsidRDefault="006C2F07" w:rsidP="00130554">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WHEREAS</w:t>
      </w:r>
      <w:r>
        <w:rPr>
          <w:rFonts w:ascii="Times New Roman" w:hAnsi="Times New Roman" w:cs="Times New Roman"/>
          <w:b/>
          <w:sz w:val="24"/>
          <w:szCs w:val="24"/>
        </w:rPr>
        <w:t xml:space="preserve">, </w:t>
      </w:r>
      <w:r>
        <w:rPr>
          <w:rFonts w:ascii="Times New Roman" w:hAnsi="Times New Roman" w:cs="Times New Roman"/>
          <w:sz w:val="24"/>
          <w:szCs w:val="24"/>
        </w:rPr>
        <w:t>the</w:t>
      </w:r>
      <w:r w:rsidR="00A51C83">
        <w:rPr>
          <w:rFonts w:ascii="Times New Roman" w:hAnsi="Times New Roman" w:cs="Times New Roman"/>
          <w:sz w:val="24"/>
          <w:szCs w:val="24"/>
        </w:rPr>
        <w:t xml:space="preserve"> LSU AgCenter found that over 46</w:t>
      </w:r>
      <w:r>
        <w:rPr>
          <w:rFonts w:ascii="Times New Roman" w:hAnsi="Times New Roman" w:cs="Times New Roman"/>
          <w:sz w:val="24"/>
          <w:szCs w:val="24"/>
        </w:rPr>
        <w:t xml:space="preserve">,300 </w:t>
      </w:r>
      <w:r w:rsidR="00130554">
        <w:rPr>
          <w:rFonts w:ascii="Times New Roman" w:hAnsi="Times New Roman" w:cs="Times New Roman"/>
          <w:sz w:val="24"/>
          <w:szCs w:val="24"/>
        </w:rPr>
        <w:t xml:space="preserve">crawfish </w:t>
      </w:r>
      <w:r>
        <w:rPr>
          <w:rFonts w:ascii="Times New Roman" w:hAnsi="Times New Roman" w:cs="Times New Roman"/>
          <w:sz w:val="24"/>
          <w:szCs w:val="24"/>
        </w:rPr>
        <w:t xml:space="preserve">acres </w:t>
      </w:r>
      <w:r w:rsidR="00A51C83">
        <w:rPr>
          <w:rFonts w:ascii="Times New Roman" w:hAnsi="Times New Roman" w:cs="Times New Roman"/>
          <w:sz w:val="24"/>
          <w:szCs w:val="24"/>
        </w:rPr>
        <w:t xml:space="preserve">could not be </w:t>
      </w:r>
      <w:r w:rsidR="00130554">
        <w:rPr>
          <w:rFonts w:ascii="Times New Roman" w:hAnsi="Times New Roman" w:cs="Times New Roman"/>
          <w:sz w:val="24"/>
          <w:szCs w:val="24"/>
        </w:rPr>
        <w:t xml:space="preserve">farmed </w:t>
      </w:r>
      <w:r w:rsidR="00AB211D">
        <w:rPr>
          <w:rFonts w:ascii="Times New Roman" w:hAnsi="Times New Roman" w:cs="Times New Roman"/>
          <w:sz w:val="24"/>
          <w:szCs w:val="24"/>
        </w:rPr>
        <w:t>due to salt</w:t>
      </w:r>
      <w:r>
        <w:rPr>
          <w:rFonts w:ascii="Times New Roman" w:hAnsi="Times New Roman" w:cs="Times New Roman"/>
          <w:sz w:val="24"/>
          <w:szCs w:val="24"/>
        </w:rPr>
        <w:t>water intrusion</w:t>
      </w:r>
      <w:r w:rsidR="00A51C83">
        <w:rPr>
          <w:rFonts w:ascii="Times New Roman" w:hAnsi="Times New Roman" w:cs="Times New Roman"/>
          <w:sz w:val="24"/>
          <w:szCs w:val="24"/>
        </w:rPr>
        <w:t>, drought, and high temperatures;</w:t>
      </w:r>
    </w:p>
    <w:p w14:paraId="458FE4B9" w14:textId="004AA7C6" w:rsidR="00A51C83" w:rsidRDefault="00A51C83" w:rsidP="00130554">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WHEREAS</w:t>
      </w:r>
      <w:r>
        <w:rPr>
          <w:rFonts w:ascii="Times New Roman" w:hAnsi="Times New Roman" w:cs="Times New Roman"/>
          <w:b/>
          <w:sz w:val="24"/>
          <w:szCs w:val="24"/>
        </w:rPr>
        <w:t xml:space="preserve">, </w:t>
      </w:r>
      <w:r>
        <w:rPr>
          <w:rFonts w:ascii="Times New Roman" w:hAnsi="Times New Roman" w:cs="Times New Roman"/>
          <w:sz w:val="24"/>
          <w:szCs w:val="24"/>
        </w:rPr>
        <w:t xml:space="preserve">the LSU AgCenter projects that an additional 45,700 </w:t>
      </w:r>
      <w:r w:rsidR="00130554">
        <w:rPr>
          <w:rFonts w:ascii="Times New Roman" w:hAnsi="Times New Roman" w:cs="Times New Roman"/>
          <w:sz w:val="24"/>
          <w:szCs w:val="24"/>
        </w:rPr>
        <w:t xml:space="preserve">crawfish </w:t>
      </w:r>
      <w:r>
        <w:rPr>
          <w:rFonts w:ascii="Times New Roman" w:hAnsi="Times New Roman" w:cs="Times New Roman"/>
          <w:sz w:val="24"/>
          <w:szCs w:val="24"/>
        </w:rPr>
        <w:t xml:space="preserve">acres failed due to </w:t>
      </w:r>
      <w:r w:rsidR="00130554">
        <w:rPr>
          <w:rFonts w:ascii="Times New Roman" w:hAnsi="Times New Roman" w:cs="Times New Roman"/>
          <w:sz w:val="24"/>
          <w:szCs w:val="24"/>
        </w:rPr>
        <w:t>saltwater intrusion, drought, and high temperatures</w:t>
      </w:r>
      <w:r>
        <w:rPr>
          <w:rFonts w:ascii="Times New Roman" w:hAnsi="Times New Roman" w:cs="Times New Roman"/>
          <w:sz w:val="24"/>
          <w:szCs w:val="24"/>
        </w:rPr>
        <w:t xml:space="preserve">; </w:t>
      </w:r>
    </w:p>
    <w:p w14:paraId="688681E1" w14:textId="35C7DAD7" w:rsidR="00CD1DEA" w:rsidRDefault="00A51C83" w:rsidP="00130554">
      <w:pPr>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WHEREAS, </w:t>
      </w:r>
      <w:r w:rsidR="00A4252F">
        <w:rPr>
          <w:rFonts w:ascii="Times New Roman" w:hAnsi="Times New Roman" w:cs="Times New Roman"/>
          <w:sz w:val="24"/>
          <w:szCs w:val="24"/>
        </w:rPr>
        <w:t>approximately 365,000</w:t>
      </w:r>
      <w:r>
        <w:rPr>
          <w:rFonts w:ascii="Times New Roman" w:hAnsi="Times New Roman" w:cs="Times New Roman"/>
          <w:sz w:val="24"/>
          <w:szCs w:val="24"/>
        </w:rPr>
        <w:t xml:space="preserve"> </w:t>
      </w:r>
      <w:r w:rsidR="00A4252F">
        <w:rPr>
          <w:rFonts w:ascii="Times New Roman" w:hAnsi="Times New Roman" w:cs="Times New Roman"/>
          <w:sz w:val="24"/>
          <w:szCs w:val="24"/>
        </w:rPr>
        <w:t xml:space="preserve">crawfish acres have </w:t>
      </w:r>
      <w:r w:rsidR="007E3027">
        <w:rPr>
          <w:rFonts w:ascii="Times New Roman" w:hAnsi="Times New Roman" w:cs="Times New Roman"/>
          <w:sz w:val="24"/>
          <w:szCs w:val="24"/>
        </w:rPr>
        <w:t>been affected</w:t>
      </w:r>
      <w:r w:rsidR="00A4252F">
        <w:rPr>
          <w:rFonts w:ascii="Times New Roman" w:hAnsi="Times New Roman" w:cs="Times New Roman"/>
          <w:sz w:val="24"/>
          <w:szCs w:val="24"/>
        </w:rPr>
        <w:t xml:space="preserve"> by </w:t>
      </w:r>
      <w:r w:rsidR="007E3027">
        <w:rPr>
          <w:rFonts w:ascii="Times New Roman" w:hAnsi="Times New Roman" w:cs="Times New Roman"/>
          <w:sz w:val="24"/>
          <w:szCs w:val="24"/>
        </w:rPr>
        <w:t xml:space="preserve">the conditions of </w:t>
      </w:r>
      <w:r w:rsidR="00130554">
        <w:rPr>
          <w:rFonts w:ascii="Times New Roman" w:hAnsi="Times New Roman" w:cs="Times New Roman"/>
          <w:sz w:val="24"/>
          <w:szCs w:val="24"/>
        </w:rPr>
        <w:t>saltwater intrusion, drought, and high temperatures</w:t>
      </w:r>
      <w:r w:rsidR="00895540">
        <w:rPr>
          <w:rFonts w:ascii="Times New Roman" w:hAnsi="Times New Roman" w:cs="Times New Roman"/>
          <w:sz w:val="24"/>
          <w:szCs w:val="24"/>
        </w:rPr>
        <w:t>;</w:t>
      </w:r>
    </w:p>
    <w:p w14:paraId="4C751B38" w14:textId="5D52C481" w:rsidR="00A51C83" w:rsidRPr="00A51C83" w:rsidRDefault="00CD1DEA" w:rsidP="00130554">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WHEREAS</w:t>
      </w:r>
      <w:r w:rsidR="007E3027">
        <w:rPr>
          <w:rFonts w:ascii="Times New Roman" w:hAnsi="Times New Roman" w:cs="Times New Roman"/>
          <w:b/>
          <w:sz w:val="24"/>
          <w:szCs w:val="24"/>
        </w:rPr>
        <w:t>,</w:t>
      </w:r>
      <w:r>
        <w:rPr>
          <w:rFonts w:ascii="Times New Roman" w:hAnsi="Times New Roman" w:cs="Times New Roman"/>
          <w:b/>
          <w:sz w:val="24"/>
          <w:szCs w:val="24"/>
        </w:rPr>
        <w:t xml:space="preserve"> </w:t>
      </w:r>
      <w:r w:rsidR="00895540">
        <w:rPr>
          <w:rFonts w:ascii="Times New Roman" w:hAnsi="Times New Roman" w:cs="Times New Roman"/>
          <w:sz w:val="24"/>
          <w:szCs w:val="24"/>
        </w:rPr>
        <w:t>the LSU AgCenter</w:t>
      </w:r>
      <w:r w:rsidR="007E3027">
        <w:rPr>
          <w:rFonts w:ascii="Times New Roman" w:hAnsi="Times New Roman" w:cs="Times New Roman"/>
          <w:sz w:val="24"/>
          <w:szCs w:val="24"/>
        </w:rPr>
        <w:t xml:space="preserve"> predicts </w:t>
      </w:r>
      <w:r>
        <w:rPr>
          <w:rFonts w:ascii="Times New Roman" w:hAnsi="Times New Roman" w:cs="Times New Roman"/>
          <w:sz w:val="24"/>
          <w:szCs w:val="24"/>
        </w:rPr>
        <w:t>a s</w:t>
      </w:r>
      <w:r w:rsidR="00A4252F">
        <w:rPr>
          <w:rFonts w:ascii="Times New Roman" w:hAnsi="Times New Roman" w:cs="Times New Roman"/>
          <w:sz w:val="24"/>
          <w:szCs w:val="24"/>
        </w:rPr>
        <w:t xml:space="preserve">tatewide yield loss of </w:t>
      </w:r>
      <w:r>
        <w:rPr>
          <w:rFonts w:ascii="Times New Roman" w:hAnsi="Times New Roman" w:cs="Times New Roman"/>
          <w:sz w:val="24"/>
          <w:szCs w:val="24"/>
        </w:rPr>
        <w:t>54%</w:t>
      </w:r>
      <w:r w:rsidR="007E3027">
        <w:rPr>
          <w:rFonts w:ascii="Times New Roman" w:hAnsi="Times New Roman" w:cs="Times New Roman"/>
          <w:sz w:val="24"/>
          <w:szCs w:val="24"/>
        </w:rPr>
        <w:t xml:space="preserve"> across the 365,000</w:t>
      </w:r>
      <w:r w:rsidR="00895540">
        <w:rPr>
          <w:rFonts w:ascii="Times New Roman" w:hAnsi="Times New Roman" w:cs="Times New Roman"/>
          <w:sz w:val="24"/>
          <w:szCs w:val="24"/>
        </w:rPr>
        <w:t xml:space="preserve"> </w:t>
      </w:r>
      <w:r w:rsidR="00AB211D">
        <w:rPr>
          <w:rFonts w:ascii="Times New Roman" w:hAnsi="Times New Roman" w:cs="Times New Roman"/>
          <w:sz w:val="24"/>
          <w:szCs w:val="24"/>
        </w:rPr>
        <w:t xml:space="preserve">affected </w:t>
      </w:r>
      <w:r w:rsidR="00895540">
        <w:rPr>
          <w:rFonts w:ascii="Times New Roman" w:hAnsi="Times New Roman" w:cs="Times New Roman"/>
          <w:sz w:val="24"/>
          <w:szCs w:val="24"/>
        </w:rPr>
        <w:t>crawfish acres;</w:t>
      </w:r>
    </w:p>
    <w:p w14:paraId="4114BE06" w14:textId="5FFB65A3" w:rsidR="006B6D95" w:rsidRDefault="00451EC8" w:rsidP="0020513C">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WHEREAS,</w:t>
      </w:r>
      <w:r w:rsidR="00A822B1">
        <w:rPr>
          <w:rFonts w:ascii="Times New Roman" w:hAnsi="Times New Roman" w:cs="Times New Roman"/>
          <w:b/>
          <w:sz w:val="24"/>
          <w:szCs w:val="24"/>
        </w:rPr>
        <w:t xml:space="preserve"> </w:t>
      </w:r>
      <w:r w:rsidR="005067B8">
        <w:rPr>
          <w:rFonts w:ascii="Times New Roman" w:hAnsi="Times New Roman" w:cs="Times New Roman"/>
          <w:sz w:val="24"/>
          <w:szCs w:val="24"/>
        </w:rPr>
        <w:t>the exact fiscal impact</w:t>
      </w:r>
      <w:r w:rsidR="00A822B1">
        <w:rPr>
          <w:rFonts w:ascii="Times New Roman" w:hAnsi="Times New Roman" w:cs="Times New Roman"/>
          <w:sz w:val="24"/>
          <w:szCs w:val="24"/>
        </w:rPr>
        <w:t xml:space="preserve"> to the</w:t>
      </w:r>
      <w:r w:rsidR="00C66E3D">
        <w:rPr>
          <w:rFonts w:ascii="Times New Roman" w:hAnsi="Times New Roman" w:cs="Times New Roman"/>
          <w:sz w:val="24"/>
          <w:szCs w:val="24"/>
        </w:rPr>
        <w:t xml:space="preserve"> State is indeterminable, and damages to the State’s crawfish agriculture industry alone are estimated to total $139.8 million</w:t>
      </w:r>
      <w:r w:rsidR="00895540">
        <w:rPr>
          <w:rFonts w:ascii="Times New Roman" w:hAnsi="Times New Roman" w:cs="Times New Roman"/>
          <w:sz w:val="24"/>
          <w:szCs w:val="24"/>
        </w:rPr>
        <w:t>;</w:t>
      </w:r>
    </w:p>
    <w:p w14:paraId="69B202F8" w14:textId="5178818C" w:rsidR="00427B4C" w:rsidRDefault="00427B4C" w:rsidP="00130554">
      <w:pPr>
        <w:spacing w:after="120" w:line="480" w:lineRule="auto"/>
        <w:ind w:firstLine="720"/>
        <w:jc w:val="both"/>
        <w:rPr>
          <w:rFonts w:ascii="Times New Roman" w:hAnsi="Times New Roman" w:cs="Times New Roman"/>
          <w:sz w:val="24"/>
          <w:szCs w:val="24"/>
        </w:rPr>
      </w:pPr>
      <w:r w:rsidRPr="00B90431">
        <w:rPr>
          <w:rFonts w:ascii="Times New Roman" w:hAnsi="Times New Roman" w:cs="Times New Roman"/>
          <w:b/>
          <w:sz w:val="24"/>
          <w:szCs w:val="24"/>
        </w:rPr>
        <w:t>NO</w:t>
      </w:r>
      <w:r w:rsidR="009118BD">
        <w:rPr>
          <w:rFonts w:ascii="Times New Roman" w:hAnsi="Times New Roman" w:cs="Times New Roman"/>
          <w:b/>
          <w:sz w:val="24"/>
          <w:szCs w:val="24"/>
        </w:rPr>
        <w:t>W THEREFORE, I, JEFF LANDRY</w:t>
      </w:r>
      <w:r w:rsidRPr="00B90431">
        <w:rPr>
          <w:rFonts w:ascii="Times New Roman" w:hAnsi="Times New Roman" w:cs="Times New Roman"/>
          <w:b/>
          <w:sz w:val="24"/>
          <w:szCs w:val="24"/>
        </w:rPr>
        <w:t>,</w:t>
      </w:r>
      <w:r w:rsidRPr="00B90431">
        <w:rPr>
          <w:rFonts w:ascii="Times New Roman" w:hAnsi="Times New Roman" w:cs="Times New Roman"/>
          <w:sz w:val="24"/>
          <w:szCs w:val="24"/>
        </w:rPr>
        <w:t xml:space="preserve"> Governor of the State of Louisiana, by virtue of the authority vested by the Constitution and</w:t>
      </w:r>
      <w:r w:rsidR="00830D7F">
        <w:rPr>
          <w:rFonts w:ascii="Times New Roman" w:hAnsi="Times New Roman" w:cs="Times New Roman"/>
          <w:sz w:val="24"/>
          <w:szCs w:val="24"/>
        </w:rPr>
        <w:t xml:space="preserve"> </w:t>
      </w:r>
      <w:r w:rsidR="00631B65">
        <w:rPr>
          <w:rFonts w:ascii="Times New Roman" w:hAnsi="Times New Roman" w:cs="Times New Roman"/>
          <w:sz w:val="24"/>
          <w:szCs w:val="24"/>
        </w:rPr>
        <w:t>laws of the State of Louisiana, order and direct as follows:</w:t>
      </w:r>
    </w:p>
    <w:p w14:paraId="4EEFCE9D" w14:textId="2D568228" w:rsidR="00707D50" w:rsidRPr="00BA5097" w:rsidRDefault="00FB1598" w:rsidP="00130554">
      <w:pPr>
        <w:spacing w:after="120" w:line="480" w:lineRule="auto"/>
        <w:ind w:firstLine="720"/>
        <w:jc w:val="both"/>
        <w:rPr>
          <w:rFonts w:ascii="Times New Roman" w:hAnsi="Times New Roman" w:cs="Times New Roman"/>
          <w:sz w:val="24"/>
          <w:szCs w:val="24"/>
        </w:rPr>
      </w:pPr>
      <w:r w:rsidRPr="00CA380B">
        <w:rPr>
          <w:rFonts w:ascii="Times New Roman" w:hAnsi="Times New Roman" w:cs="Times New Roman"/>
          <w:sz w:val="24"/>
          <w:szCs w:val="24"/>
          <w:u w:val="single"/>
        </w:rPr>
        <w:t>Section 1</w:t>
      </w:r>
      <w:r w:rsidR="00CA380B">
        <w:rPr>
          <w:rFonts w:ascii="Times New Roman" w:hAnsi="Times New Roman" w:cs="Times New Roman"/>
          <w:sz w:val="24"/>
          <w:szCs w:val="24"/>
          <w:u w:val="single"/>
        </w:rPr>
        <w:t>:</w:t>
      </w:r>
      <w:r w:rsidR="000B621F">
        <w:tab/>
      </w:r>
      <w:r w:rsidR="000B621F" w:rsidRPr="000B621F">
        <w:rPr>
          <w:rFonts w:ascii="Times New Roman" w:hAnsi="Times New Roman" w:cs="Times New Roman"/>
          <w:sz w:val="24"/>
          <w:szCs w:val="24"/>
        </w:rPr>
        <w:t>Pursuant to the Louisiana Homeland Security and Emergency A</w:t>
      </w:r>
      <w:r w:rsidR="00764973">
        <w:rPr>
          <w:rFonts w:ascii="Times New Roman" w:hAnsi="Times New Roman" w:cs="Times New Roman"/>
          <w:sz w:val="24"/>
          <w:szCs w:val="24"/>
        </w:rPr>
        <w:t xml:space="preserve">ssistance and Disaster Act, </w:t>
      </w:r>
      <w:r w:rsidR="000B621F" w:rsidRPr="000B621F">
        <w:rPr>
          <w:rFonts w:ascii="Times New Roman" w:hAnsi="Times New Roman" w:cs="Times New Roman"/>
          <w:sz w:val="24"/>
          <w:szCs w:val="24"/>
        </w:rPr>
        <w:t xml:space="preserve">R.S. 29:721, </w:t>
      </w:r>
      <w:r w:rsidR="000B621F" w:rsidRPr="00130554">
        <w:rPr>
          <w:rFonts w:ascii="Times New Roman" w:hAnsi="Times New Roman" w:cs="Times New Roman"/>
          <w:i/>
          <w:sz w:val="24"/>
          <w:szCs w:val="24"/>
        </w:rPr>
        <w:t>et seq</w:t>
      </w:r>
      <w:r w:rsidR="000B621F" w:rsidRPr="000B621F">
        <w:rPr>
          <w:rFonts w:ascii="Times New Roman" w:hAnsi="Times New Roman" w:cs="Times New Roman"/>
          <w:sz w:val="24"/>
          <w:szCs w:val="24"/>
        </w:rPr>
        <w:t xml:space="preserve">., a state of </w:t>
      </w:r>
      <w:r w:rsidR="001F79E0">
        <w:rPr>
          <w:rFonts w:ascii="Times New Roman" w:hAnsi="Times New Roman" w:cs="Times New Roman"/>
          <w:sz w:val="24"/>
          <w:szCs w:val="24"/>
        </w:rPr>
        <w:t>disaster</w:t>
      </w:r>
      <w:r w:rsidR="000B621F" w:rsidRPr="000B621F">
        <w:rPr>
          <w:rFonts w:ascii="Times New Roman" w:hAnsi="Times New Roman" w:cs="Times New Roman"/>
          <w:sz w:val="24"/>
          <w:szCs w:val="24"/>
        </w:rPr>
        <w:t xml:space="preserve"> </w:t>
      </w:r>
      <w:r w:rsidR="001F79E0">
        <w:rPr>
          <w:rFonts w:ascii="Times New Roman" w:hAnsi="Times New Roman" w:cs="Times New Roman"/>
          <w:sz w:val="24"/>
          <w:szCs w:val="24"/>
        </w:rPr>
        <w:t>is declared to exist in</w:t>
      </w:r>
      <w:r w:rsidR="000B621F" w:rsidRPr="000B621F">
        <w:rPr>
          <w:rFonts w:ascii="Times New Roman" w:hAnsi="Times New Roman" w:cs="Times New Roman"/>
          <w:sz w:val="24"/>
          <w:szCs w:val="24"/>
        </w:rPr>
        <w:t xml:space="preserve"> </w:t>
      </w:r>
      <w:r w:rsidR="001F79E0">
        <w:rPr>
          <w:rFonts w:ascii="Times New Roman" w:hAnsi="Times New Roman" w:cs="Times New Roman"/>
          <w:sz w:val="24"/>
          <w:szCs w:val="24"/>
        </w:rPr>
        <w:t>Louisiana.</w:t>
      </w:r>
    </w:p>
    <w:p w14:paraId="0DAFB30D" w14:textId="0C90ECEC" w:rsidR="00631B65" w:rsidRPr="001F79E0" w:rsidRDefault="00FB1598" w:rsidP="00130554">
      <w:pPr>
        <w:spacing w:after="120" w:line="480" w:lineRule="auto"/>
        <w:ind w:firstLine="720"/>
        <w:jc w:val="both"/>
      </w:pPr>
      <w:r w:rsidRPr="00CA380B">
        <w:rPr>
          <w:rFonts w:ascii="Times New Roman" w:hAnsi="Times New Roman" w:cs="Times New Roman"/>
          <w:sz w:val="24"/>
          <w:szCs w:val="24"/>
          <w:u w:val="single"/>
        </w:rPr>
        <w:t xml:space="preserve">Section </w:t>
      </w:r>
      <w:r w:rsidR="00AE5E3C">
        <w:rPr>
          <w:rFonts w:ascii="Times New Roman" w:hAnsi="Times New Roman" w:cs="Times New Roman"/>
          <w:sz w:val="24"/>
          <w:szCs w:val="24"/>
          <w:u w:val="single"/>
        </w:rPr>
        <w:t>2</w:t>
      </w:r>
      <w:r w:rsidR="00CA380B" w:rsidRPr="00CA380B">
        <w:rPr>
          <w:rFonts w:ascii="Times New Roman" w:hAnsi="Times New Roman" w:cs="Times New Roman"/>
          <w:sz w:val="24"/>
          <w:szCs w:val="24"/>
          <w:u w:val="single"/>
        </w:rPr>
        <w:t>:</w:t>
      </w:r>
      <w:r w:rsidR="000B621F">
        <w:rPr>
          <w:rFonts w:ascii="Times New Roman" w:hAnsi="Times New Roman" w:cs="Times New Roman"/>
          <w:sz w:val="24"/>
          <w:szCs w:val="24"/>
        </w:rPr>
        <w:tab/>
      </w:r>
      <w:r w:rsidR="000B621F" w:rsidRPr="000B621F">
        <w:rPr>
          <w:rFonts w:ascii="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r w:rsidR="00CA380B">
        <w:rPr>
          <w:rFonts w:ascii="Times New Roman" w:hAnsi="Times New Roman" w:cs="Times New Roman"/>
          <w:sz w:val="24"/>
          <w:szCs w:val="24"/>
        </w:rPr>
        <w:tab/>
      </w:r>
    </w:p>
    <w:p w14:paraId="342A84AC" w14:textId="48CC1712" w:rsidR="00631B65" w:rsidRPr="0020513C" w:rsidRDefault="00AE5E3C" w:rsidP="00130554">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lastRenderedPageBreak/>
        <w:t>Section 3</w:t>
      </w:r>
      <w:r w:rsidR="00CA380B" w:rsidRPr="0020513C">
        <w:rPr>
          <w:rFonts w:ascii="Times New Roman" w:hAnsi="Times New Roman" w:cs="Times New Roman"/>
          <w:sz w:val="24"/>
          <w:szCs w:val="24"/>
          <w:u w:val="single"/>
        </w:rPr>
        <w:t>:</w:t>
      </w:r>
      <w:r w:rsidR="00CA380B" w:rsidRPr="0020513C">
        <w:rPr>
          <w:rFonts w:ascii="Times New Roman" w:hAnsi="Times New Roman" w:cs="Times New Roman"/>
          <w:sz w:val="24"/>
          <w:szCs w:val="24"/>
        </w:rPr>
        <w:tab/>
      </w:r>
      <w:r w:rsidR="004C3962" w:rsidRPr="0020513C">
        <w:rPr>
          <w:rFonts w:ascii="Times New Roman" w:hAnsi="Times New Roman" w:cs="Times New Roman"/>
          <w:sz w:val="24"/>
          <w:szCs w:val="24"/>
        </w:rPr>
        <w:t xml:space="preserve">This Order is effective upon signature and shall continue in effect </w:t>
      </w:r>
      <w:r w:rsidR="000B621F" w:rsidRPr="0020513C">
        <w:rPr>
          <w:rFonts w:ascii="Times New Roman" w:hAnsi="Times New Roman" w:cs="Times New Roman"/>
          <w:sz w:val="24"/>
          <w:szCs w:val="24"/>
        </w:rPr>
        <w:t xml:space="preserve">from </w:t>
      </w:r>
      <w:r w:rsidR="00B55840">
        <w:rPr>
          <w:rFonts w:ascii="Times New Roman" w:hAnsi="Times New Roman" w:cs="Times New Roman"/>
          <w:sz w:val="24"/>
          <w:szCs w:val="24"/>
        </w:rPr>
        <w:t>Thursday</w:t>
      </w:r>
      <w:r w:rsidR="0020513C" w:rsidRPr="0020513C">
        <w:rPr>
          <w:rFonts w:ascii="Times New Roman" w:hAnsi="Times New Roman" w:cs="Times New Roman"/>
          <w:sz w:val="24"/>
          <w:szCs w:val="24"/>
        </w:rPr>
        <w:t>,</w:t>
      </w:r>
      <w:r w:rsidR="000B621F" w:rsidRPr="0020513C">
        <w:rPr>
          <w:rFonts w:ascii="Times New Roman" w:hAnsi="Times New Roman" w:cs="Times New Roman"/>
          <w:sz w:val="24"/>
          <w:szCs w:val="24"/>
        </w:rPr>
        <w:t xml:space="preserve"> </w:t>
      </w:r>
      <w:r w:rsidR="00B55840">
        <w:rPr>
          <w:rFonts w:ascii="Times New Roman" w:hAnsi="Times New Roman" w:cs="Times New Roman"/>
          <w:sz w:val="24"/>
          <w:szCs w:val="24"/>
        </w:rPr>
        <w:t>April</w:t>
      </w:r>
      <w:r w:rsidR="0020513C" w:rsidRPr="0020513C">
        <w:rPr>
          <w:rFonts w:ascii="Times New Roman" w:hAnsi="Times New Roman" w:cs="Times New Roman"/>
          <w:sz w:val="24"/>
          <w:szCs w:val="24"/>
        </w:rPr>
        <w:t xml:space="preserve"> </w:t>
      </w:r>
      <w:r w:rsidR="00B55840">
        <w:rPr>
          <w:rFonts w:ascii="Times New Roman" w:hAnsi="Times New Roman" w:cs="Times New Roman"/>
          <w:sz w:val="24"/>
          <w:szCs w:val="24"/>
        </w:rPr>
        <w:t>4</w:t>
      </w:r>
      <w:r w:rsidR="0020513C" w:rsidRPr="0020513C">
        <w:rPr>
          <w:rFonts w:ascii="Times New Roman" w:hAnsi="Times New Roman" w:cs="Times New Roman"/>
          <w:sz w:val="24"/>
          <w:szCs w:val="24"/>
        </w:rPr>
        <w:t>, 2024</w:t>
      </w:r>
      <w:r w:rsidR="0020513C">
        <w:rPr>
          <w:rFonts w:ascii="Times New Roman" w:hAnsi="Times New Roman" w:cs="Times New Roman"/>
          <w:sz w:val="24"/>
          <w:szCs w:val="24"/>
        </w:rPr>
        <w:t>,</w:t>
      </w:r>
      <w:r w:rsidR="000B621F" w:rsidRPr="0020513C">
        <w:rPr>
          <w:rFonts w:ascii="Times New Roman" w:hAnsi="Times New Roman" w:cs="Times New Roman"/>
          <w:sz w:val="24"/>
          <w:szCs w:val="24"/>
        </w:rPr>
        <w:t xml:space="preserve"> </w:t>
      </w:r>
      <w:r w:rsidR="004C3962" w:rsidRPr="0020513C">
        <w:rPr>
          <w:rFonts w:ascii="Times New Roman" w:hAnsi="Times New Roman" w:cs="Times New Roman"/>
          <w:sz w:val="24"/>
          <w:szCs w:val="24"/>
        </w:rPr>
        <w:t>until</w:t>
      </w:r>
      <w:r w:rsidR="000B621F" w:rsidRPr="0020513C">
        <w:rPr>
          <w:rFonts w:ascii="Times New Roman" w:hAnsi="Times New Roman" w:cs="Times New Roman"/>
          <w:sz w:val="24"/>
          <w:szCs w:val="24"/>
        </w:rPr>
        <w:t xml:space="preserve"> </w:t>
      </w:r>
      <w:r w:rsidR="00B55840">
        <w:rPr>
          <w:rFonts w:ascii="Times New Roman" w:hAnsi="Times New Roman" w:cs="Times New Roman"/>
          <w:sz w:val="24"/>
          <w:szCs w:val="24"/>
        </w:rPr>
        <w:t>Saturday</w:t>
      </w:r>
      <w:r w:rsidR="0020513C" w:rsidRPr="0020513C">
        <w:rPr>
          <w:rFonts w:ascii="Times New Roman" w:hAnsi="Times New Roman" w:cs="Times New Roman"/>
          <w:sz w:val="24"/>
          <w:szCs w:val="24"/>
        </w:rPr>
        <w:t xml:space="preserve">, </w:t>
      </w:r>
      <w:r w:rsidR="00B55840">
        <w:rPr>
          <w:rFonts w:ascii="Times New Roman" w:hAnsi="Times New Roman" w:cs="Times New Roman"/>
          <w:sz w:val="24"/>
          <w:szCs w:val="24"/>
        </w:rPr>
        <w:t>May</w:t>
      </w:r>
      <w:r w:rsidR="0020513C" w:rsidRPr="0020513C">
        <w:rPr>
          <w:rFonts w:ascii="Times New Roman" w:hAnsi="Times New Roman" w:cs="Times New Roman"/>
          <w:sz w:val="24"/>
          <w:szCs w:val="24"/>
        </w:rPr>
        <w:t xml:space="preserve"> 4</w:t>
      </w:r>
      <w:r w:rsidR="000B621F" w:rsidRPr="0020513C">
        <w:rPr>
          <w:rFonts w:ascii="Times New Roman" w:hAnsi="Times New Roman" w:cs="Times New Roman"/>
          <w:sz w:val="24"/>
          <w:szCs w:val="24"/>
        </w:rPr>
        <w:t xml:space="preserve">, 2024, unless </w:t>
      </w:r>
      <w:r w:rsidR="004C3962" w:rsidRPr="0020513C">
        <w:rPr>
          <w:rFonts w:ascii="Times New Roman" w:hAnsi="Times New Roman" w:cs="Times New Roman"/>
          <w:sz w:val="24"/>
          <w:szCs w:val="24"/>
        </w:rPr>
        <w:t xml:space="preserve">amended, modified, terminated, or rescinded </w:t>
      </w:r>
      <w:r w:rsidR="000B621F" w:rsidRPr="0020513C">
        <w:rPr>
          <w:rFonts w:ascii="Times New Roman" w:hAnsi="Times New Roman" w:cs="Times New Roman"/>
          <w:sz w:val="24"/>
          <w:szCs w:val="24"/>
        </w:rPr>
        <w:t xml:space="preserve">earlier </w:t>
      </w:r>
      <w:r w:rsidR="004C3962" w:rsidRPr="0020513C">
        <w:rPr>
          <w:rFonts w:ascii="Times New Roman" w:hAnsi="Times New Roman" w:cs="Times New Roman"/>
          <w:sz w:val="24"/>
          <w:szCs w:val="24"/>
        </w:rPr>
        <w:t>by the Governor, or terminated by operation of law.</w:t>
      </w:r>
    </w:p>
    <w:p w14:paraId="3B3807AD" w14:textId="1AE3DEAF" w:rsidR="00FB7540" w:rsidRPr="0020513C" w:rsidRDefault="00427B4C" w:rsidP="001428DD">
      <w:pPr>
        <w:autoSpaceDE w:val="0"/>
        <w:autoSpaceDN w:val="0"/>
        <w:adjustRightInd w:val="0"/>
        <w:spacing w:after="0" w:line="240" w:lineRule="auto"/>
        <w:ind w:left="4320"/>
        <w:jc w:val="both"/>
        <w:rPr>
          <w:rFonts w:ascii="Times New Roman" w:hAnsi="Times New Roman"/>
          <w:b/>
          <w:i/>
          <w:sz w:val="24"/>
          <w:szCs w:val="24"/>
        </w:rPr>
      </w:pPr>
      <w:r w:rsidRPr="0020513C">
        <w:rPr>
          <w:rFonts w:ascii="Times New Roman" w:hAnsi="Times New Roman"/>
          <w:b/>
          <w:bCs/>
          <w:sz w:val="24"/>
          <w:szCs w:val="24"/>
        </w:rPr>
        <w:t xml:space="preserve">IN </w:t>
      </w:r>
      <w:r w:rsidRPr="00AE5E3C">
        <w:rPr>
          <w:rFonts w:ascii="Times New Roman" w:hAnsi="Times New Roman"/>
          <w:b/>
          <w:bCs/>
          <w:sz w:val="24"/>
          <w:szCs w:val="24"/>
        </w:rPr>
        <w:t xml:space="preserve">WITNESS WHEREOF, </w:t>
      </w:r>
      <w:r w:rsidRPr="00AE5E3C">
        <w:rPr>
          <w:rFonts w:ascii="Times New Roman" w:hAnsi="Times New Roman"/>
          <w:sz w:val="24"/>
          <w:szCs w:val="24"/>
        </w:rPr>
        <w:t xml:space="preserve">I have set my hand officially and caused to be affixed the Great Seal of Louisiana in the City of Baton Rouge, on this </w:t>
      </w:r>
      <w:r w:rsidR="00B55840" w:rsidRPr="00AE5E3C">
        <w:rPr>
          <w:rFonts w:ascii="Times New Roman" w:hAnsi="Times New Roman"/>
          <w:sz w:val="24"/>
          <w:szCs w:val="24"/>
        </w:rPr>
        <w:t>4</w:t>
      </w:r>
      <w:r w:rsidR="0020513C" w:rsidRPr="00AE5E3C">
        <w:rPr>
          <w:rFonts w:ascii="Times New Roman" w:hAnsi="Times New Roman"/>
          <w:sz w:val="24"/>
          <w:szCs w:val="24"/>
          <w:vertAlign w:val="superscript"/>
        </w:rPr>
        <w:t>th</w:t>
      </w:r>
      <w:r w:rsidR="0020513C" w:rsidRPr="00AE5E3C">
        <w:rPr>
          <w:rFonts w:ascii="Times New Roman" w:hAnsi="Times New Roman"/>
          <w:sz w:val="24"/>
          <w:szCs w:val="24"/>
        </w:rPr>
        <w:t xml:space="preserve"> </w:t>
      </w:r>
      <w:r w:rsidR="00C10B18" w:rsidRPr="00AE5E3C">
        <w:rPr>
          <w:rFonts w:ascii="Times New Roman" w:hAnsi="Times New Roman"/>
          <w:sz w:val="24"/>
          <w:szCs w:val="24"/>
        </w:rPr>
        <w:t xml:space="preserve">day </w:t>
      </w:r>
      <w:r w:rsidR="00435F4E" w:rsidRPr="00AE5E3C">
        <w:rPr>
          <w:rFonts w:ascii="Times New Roman" w:hAnsi="Times New Roman"/>
          <w:sz w:val="24"/>
          <w:szCs w:val="24"/>
        </w:rPr>
        <w:t xml:space="preserve">of </w:t>
      </w:r>
      <w:r w:rsidR="00B55840" w:rsidRPr="00AE5E3C">
        <w:rPr>
          <w:rFonts w:ascii="Times New Roman" w:hAnsi="Times New Roman"/>
          <w:sz w:val="24"/>
          <w:szCs w:val="24"/>
        </w:rPr>
        <w:t>April</w:t>
      </w:r>
      <w:r w:rsidR="001428DD" w:rsidRPr="00AE5E3C">
        <w:rPr>
          <w:rFonts w:ascii="Times New Roman" w:hAnsi="Times New Roman"/>
          <w:sz w:val="24"/>
          <w:szCs w:val="24"/>
        </w:rPr>
        <w:t>,</w:t>
      </w:r>
      <w:r w:rsidR="00435F4E" w:rsidRPr="00AE5E3C">
        <w:rPr>
          <w:rFonts w:ascii="Times New Roman" w:hAnsi="Times New Roman"/>
          <w:sz w:val="24"/>
          <w:szCs w:val="24"/>
        </w:rPr>
        <w:t xml:space="preserve"> </w:t>
      </w:r>
      <w:r w:rsidR="00F46CA4" w:rsidRPr="00AE5E3C">
        <w:rPr>
          <w:rFonts w:ascii="Times New Roman" w:hAnsi="Times New Roman"/>
          <w:sz w:val="24"/>
          <w:szCs w:val="24"/>
        </w:rPr>
        <w:t>202</w:t>
      </w:r>
      <w:r w:rsidR="00303B3C" w:rsidRPr="00AE5E3C">
        <w:rPr>
          <w:rFonts w:ascii="Times New Roman" w:hAnsi="Times New Roman"/>
          <w:sz w:val="24"/>
          <w:szCs w:val="24"/>
        </w:rPr>
        <w:t>4</w:t>
      </w:r>
      <w:r w:rsidR="00F46CA4" w:rsidRPr="00AE5E3C">
        <w:rPr>
          <w:rFonts w:ascii="Times New Roman" w:hAnsi="Times New Roman"/>
          <w:sz w:val="24"/>
          <w:szCs w:val="24"/>
        </w:rPr>
        <w:t>.</w:t>
      </w:r>
    </w:p>
    <w:p w14:paraId="6F8B482B" w14:textId="77777777" w:rsidR="00427B4C" w:rsidRPr="0020513C" w:rsidRDefault="00427B4C" w:rsidP="00427B4C">
      <w:pPr>
        <w:autoSpaceDE w:val="0"/>
        <w:autoSpaceDN w:val="0"/>
        <w:adjustRightInd w:val="0"/>
        <w:spacing w:after="0" w:line="240" w:lineRule="auto"/>
        <w:ind w:left="4320"/>
        <w:rPr>
          <w:rFonts w:ascii="Times New Roman" w:hAnsi="Times New Roman"/>
          <w:b/>
          <w:sz w:val="24"/>
          <w:szCs w:val="24"/>
        </w:rPr>
      </w:pPr>
    </w:p>
    <w:p w14:paraId="4D5C8F09" w14:textId="77777777" w:rsidR="00A7400A" w:rsidRPr="0020513C" w:rsidRDefault="00A7400A" w:rsidP="00427B4C">
      <w:pPr>
        <w:autoSpaceDE w:val="0"/>
        <w:autoSpaceDN w:val="0"/>
        <w:adjustRightInd w:val="0"/>
        <w:spacing w:after="0" w:line="240" w:lineRule="auto"/>
        <w:ind w:left="4320"/>
        <w:rPr>
          <w:rFonts w:ascii="Times New Roman" w:hAnsi="Times New Roman"/>
          <w:b/>
          <w:sz w:val="24"/>
          <w:szCs w:val="24"/>
        </w:rPr>
      </w:pPr>
    </w:p>
    <w:p w14:paraId="72E81805" w14:textId="77777777" w:rsidR="001428DD" w:rsidRPr="0020513C" w:rsidRDefault="001428DD" w:rsidP="00427B4C">
      <w:pPr>
        <w:autoSpaceDE w:val="0"/>
        <w:autoSpaceDN w:val="0"/>
        <w:adjustRightInd w:val="0"/>
        <w:spacing w:after="0" w:line="240" w:lineRule="auto"/>
        <w:ind w:left="4320"/>
        <w:rPr>
          <w:rFonts w:ascii="Times New Roman" w:hAnsi="Times New Roman"/>
          <w:b/>
          <w:bCs/>
          <w:sz w:val="24"/>
          <w:szCs w:val="24"/>
        </w:rPr>
      </w:pPr>
    </w:p>
    <w:p w14:paraId="4CEE6A28" w14:textId="77777777" w:rsidR="00427B4C" w:rsidRPr="00427B4C" w:rsidRDefault="00427B4C" w:rsidP="00427B4C">
      <w:pPr>
        <w:autoSpaceDE w:val="0"/>
        <w:autoSpaceDN w:val="0"/>
        <w:adjustRightInd w:val="0"/>
        <w:spacing w:after="0" w:line="240" w:lineRule="auto"/>
        <w:ind w:left="4320"/>
        <w:rPr>
          <w:rFonts w:ascii="Times New Roman" w:hAnsi="Times New Roman"/>
          <w:b/>
          <w:bCs/>
          <w:sz w:val="24"/>
          <w:szCs w:val="24"/>
        </w:rPr>
      </w:pPr>
      <w:r w:rsidRPr="0020513C">
        <w:rPr>
          <w:rFonts w:ascii="Times New Roman" w:hAnsi="Times New Roman"/>
          <w:b/>
          <w:bCs/>
          <w:sz w:val="24"/>
          <w:szCs w:val="24"/>
        </w:rPr>
        <w:t>__________________________________________</w:t>
      </w:r>
    </w:p>
    <w:p w14:paraId="3B7CF3BB" w14:textId="77777777" w:rsidR="008E2232" w:rsidRDefault="008E2232" w:rsidP="00427B4C">
      <w:pPr>
        <w:autoSpaceDE w:val="0"/>
        <w:autoSpaceDN w:val="0"/>
        <w:adjustRightInd w:val="0"/>
        <w:spacing w:after="0" w:line="240" w:lineRule="auto"/>
        <w:ind w:left="4320"/>
        <w:rPr>
          <w:rFonts w:ascii="Times New Roman" w:hAnsi="Times New Roman"/>
          <w:b/>
          <w:bCs/>
          <w:sz w:val="24"/>
          <w:szCs w:val="24"/>
        </w:rPr>
      </w:pPr>
      <w:r>
        <w:rPr>
          <w:rFonts w:ascii="Times New Roman" w:hAnsi="Times New Roman"/>
          <w:b/>
          <w:bCs/>
          <w:sz w:val="24"/>
          <w:szCs w:val="24"/>
        </w:rPr>
        <w:t>JEFF LANDRY</w:t>
      </w:r>
    </w:p>
    <w:p w14:paraId="716B6190" w14:textId="3B80139B" w:rsidR="00427B4C" w:rsidRPr="00427B4C" w:rsidRDefault="00427B4C" w:rsidP="00427B4C">
      <w:pPr>
        <w:autoSpaceDE w:val="0"/>
        <w:autoSpaceDN w:val="0"/>
        <w:adjustRightInd w:val="0"/>
        <w:spacing w:after="0" w:line="240" w:lineRule="auto"/>
        <w:ind w:left="4320"/>
        <w:rPr>
          <w:rFonts w:ascii="Times New Roman" w:hAnsi="Times New Roman"/>
          <w:b/>
          <w:bCs/>
          <w:sz w:val="24"/>
          <w:szCs w:val="24"/>
        </w:rPr>
      </w:pPr>
      <w:r w:rsidRPr="00427B4C">
        <w:rPr>
          <w:rFonts w:ascii="Times New Roman" w:hAnsi="Times New Roman"/>
          <w:b/>
          <w:bCs/>
          <w:sz w:val="24"/>
          <w:szCs w:val="24"/>
        </w:rPr>
        <w:t>GOVERNOR OF LOUISIANA</w:t>
      </w:r>
    </w:p>
    <w:p w14:paraId="3F8AB3C5" w14:textId="77777777" w:rsidR="001428DD" w:rsidRDefault="001428DD" w:rsidP="00427B4C">
      <w:pPr>
        <w:autoSpaceDE w:val="0"/>
        <w:autoSpaceDN w:val="0"/>
        <w:adjustRightInd w:val="0"/>
        <w:spacing w:after="0" w:line="240" w:lineRule="auto"/>
        <w:rPr>
          <w:rFonts w:ascii="Times New Roman" w:hAnsi="Times New Roman"/>
          <w:b/>
          <w:bCs/>
          <w:sz w:val="24"/>
          <w:szCs w:val="24"/>
        </w:rPr>
      </w:pPr>
    </w:p>
    <w:p w14:paraId="471F5A1E" w14:textId="77777777" w:rsidR="001428DD" w:rsidRDefault="001428DD" w:rsidP="00427B4C">
      <w:pPr>
        <w:autoSpaceDE w:val="0"/>
        <w:autoSpaceDN w:val="0"/>
        <w:adjustRightInd w:val="0"/>
        <w:spacing w:after="0" w:line="240" w:lineRule="auto"/>
        <w:rPr>
          <w:rFonts w:ascii="Times New Roman" w:hAnsi="Times New Roman"/>
          <w:b/>
          <w:bCs/>
          <w:sz w:val="24"/>
          <w:szCs w:val="24"/>
        </w:rPr>
      </w:pPr>
    </w:p>
    <w:p w14:paraId="18D10AAA" w14:textId="77777777" w:rsidR="00427B4C" w:rsidRPr="00427B4C" w:rsidRDefault="00427B4C" w:rsidP="00427B4C">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ATTEST BY THE</w:t>
      </w:r>
    </w:p>
    <w:p w14:paraId="2692E677" w14:textId="77777777" w:rsidR="00427B4C" w:rsidRPr="00427B4C" w:rsidRDefault="00427B4C" w:rsidP="00427B4C">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SECRETARY OF STATE</w:t>
      </w:r>
    </w:p>
    <w:p w14:paraId="6CA01A60" w14:textId="77777777" w:rsidR="00427B4C" w:rsidRPr="00427B4C" w:rsidRDefault="00427B4C" w:rsidP="00427B4C">
      <w:pPr>
        <w:autoSpaceDE w:val="0"/>
        <w:autoSpaceDN w:val="0"/>
        <w:adjustRightInd w:val="0"/>
        <w:spacing w:after="0" w:line="240" w:lineRule="auto"/>
        <w:rPr>
          <w:rFonts w:ascii="Times New Roman" w:hAnsi="Times New Roman"/>
          <w:b/>
          <w:bCs/>
          <w:sz w:val="24"/>
          <w:szCs w:val="24"/>
        </w:rPr>
      </w:pPr>
    </w:p>
    <w:p w14:paraId="5520C916" w14:textId="77777777" w:rsidR="00427B4C" w:rsidRDefault="00427B4C" w:rsidP="00427B4C">
      <w:pPr>
        <w:autoSpaceDE w:val="0"/>
        <w:autoSpaceDN w:val="0"/>
        <w:adjustRightInd w:val="0"/>
        <w:spacing w:after="0" w:line="240" w:lineRule="auto"/>
        <w:rPr>
          <w:rFonts w:ascii="Times New Roman" w:hAnsi="Times New Roman"/>
          <w:b/>
          <w:bCs/>
          <w:sz w:val="24"/>
          <w:szCs w:val="24"/>
        </w:rPr>
      </w:pPr>
    </w:p>
    <w:p w14:paraId="65CF46B4" w14:textId="77777777" w:rsidR="00957353" w:rsidRPr="00427B4C" w:rsidRDefault="00957353" w:rsidP="00427B4C">
      <w:pPr>
        <w:autoSpaceDE w:val="0"/>
        <w:autoSpaceDN w:val="0"/>
        <w:adjustRightInd w:val="0"/>
        <w:spacing w:after="0" w:line="240" w:lineRule="auto"/>
        <w:rPr>
          <w:rFonts w:ascii="Times New Roman" w:hAnsi="Times New Roman"/>
          <w:b/>
          <w:bCs/>
          <w:sz w:val="24"/>
          <w:szCs w:val="24"/>
        </w:rPr>
      </w:pPr>
    </w:p>
    <w:p w14:paraId="5BD84EF1" w14:textId="77777777" w:rsidR="00427B4C" w:rsidRPr="00427B4C" w:rsidRDefault="00427B4C" w:rsidP="008E2232">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_____________________________________</w:t>
      </w:r>
    </w:p>
    <w:p w14:paraId="386A0B2C" w14:textId="77777777" w:rsidR="00497263" w:rsidRDefault="008E2232" w:rsidP="008E2232">
      <w:pPr>
        <w:spacing w:after="0"/>
        <w:rPr>
          <w:rFonts w:ascii="Times New Roman" w:hAnsi="Times New Roman"/>
          <w:b/>
          <w:bCs/>
          <w:sz w:val="24"/>
          <w:szCs w:val="24"/>
        </w:rPr>
      </w:pPr>
      <w:r>
        <w:rPr>
          <w:rFonts w:ascii="Times New Roman" w:hAnsi="Times New Roman"/>
          <w:b/>
          <w:bCs/>
          <w:sz w:val="24"/>
          <w:szCs w:val="24"/>
        </w:rPr>
        <w:t>Nancy Landry</w:t>
      </w:r>
    </w:p>
    <w:p w14:paraId="14594E71" w14:textId="3A78693D" w:rsidR="00D475B4" w:rsidRPr="00427B4C" w:rsidRDefault="00427B4C" w:rsidP="008E2232">
      <w:pPr>
        <w:spacing w:after="0"/>
        <w:rPr>
          <w:rFonts w:ascii="Times New Roman" w:eastAsia="Times New Roman" w:hAnsi="Times New Roman" w:cs="Times New Roman"/>
          <w:sz w:val="24"/>
          <w:szCs w:val="24"/>
          <w:shd w:val="clear" w:color="auto" w:fill="FFFFFF"/>
        </w:rPr>
      </w:pPr>
      <w:r w:rsidRPr="00427B4C">
        <w:rPr>
          <w:rFonts w:ascii="Times New Roman" w:hAnsi="Times New Roman"/>
          <w:b/>
          <w:bCs/>
          <w:sz w:val="24"/>
          <w:szCs w:val="24"/>
        </w:rPr>
        <w:t>SECRETARY OF STATE</w:t>
      </w:r>
    </w:p>
    <w:sectPr w:rsidR="00D475B4" w:rsidRPr="00427B4C" w:rsidSect="008E2232">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EBE32" w14:textId="77777777" w:rsidR="00F4256C" w:rsidRDefault="00F4256C" w:rsidP="00427B4C">
      <w:pPr>
        <w:spacing w:after="0" w:line="240" w:lineRule="auto"/>
      </w:pPr>
      <w:r>
        <w:separator/>
      </w:r>
    </w:p>
  </w:endnote>
  <w:endnote w:type="continuationSeparator" w:id="0">
    <w:p w14:paraId="284B7F78" w14:textId="77777777" w:rsidR="00F4256C" w:rsidRDefault="00F4256C" w:rsidP="004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C9603" w14:textId="77777777" w:rsidR="00F4256C" w:rsidRDefault="00F4256C" w:rsidP="00427B4C">
      <w:pPr>
        <w:spacing w:after="0" w:line="240" w:lineRule="auto"/>
      </w:pPr>
      <w:r>
        <w:separator/>
      </w:r>
    </w:p>
  </w:footnote>
  <w:footnote w:type="continuationSeparator" w:id="0">
    <w:p w14:paraId="1EBE322A" w14:textId="77777777" w:rsidR="00F4256C" w:rsidRDefault="00F4256C" w:rsidP="0042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17FE"/>
    <w:multiLevelType w:val="hybridMultilevel"/>
    <w:tmpl w:val="61CA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2"/>
  </w:num>
  <w:num w:numId="4">
    <w:abstractNumId w:val="19"/>
  </w:num>
  <w:num w:numId="5">
    <w:abstractNumId w:val="20"/>
  </w:num>
  <w:num w:numId="6">
    <w:abstractNumId w:val="13"/>
  </w:num>
  <w:num w:numId="7">
    <w:abstractNumId w:val="21"/>
  </w:num>
  <w:num w:numId="8">
    <w:abstractNumId w:val="23"/>
  </w:num>
  <w:num w:numId="9">
    <w:abstractNumId w:val="10"/>
  </w:num>
  <w:num w:numId="10">
    <w:abstractNumId w:val="11"/>
  </w:num>
  <w:num w:numId="11">
    <w:abstractNumId w:val="0"/>
  </w:num>
  <w:num w:numId="12">
    <w:abstractNumId w:val="24"/>
  </w:num>
  <w:num w:numId="13">
    <w:abstractNumId w:val="6"/>
  </w:num>
  <w:num w:numId="14">
    <w:abstractNumId w:val="5"/>
  </w:num>
  <w:num w:numId="15">
    <w:abstractNumId w:val="14"/>
  </w:num>
  <w:num w:numId="16">
    <w:abstractNumId w:val="16"/>
  </w:num>
  <w:num w:numId="17">
    <w:abstractNumId w:val="15"/>
  </w:num>
  <w:num w:numId="18">
    <w:abstractNumId w:val="7"/>
  </w:num>
  <w:num w:numId="19">
    <w:abstractNumId w:val="4"/>
  </w:num>
  <w:num w:numId="20">
    <w:abstractNumId w:val="18"/>
  </w:num>
  <w:num w:numId="21">
    <w:abstractNumId w:val="9"/>
  </w:num>
  <w:num w:numId="22">
    <w:abstractNumId w:val="2"/>
  </w:num>
  <w:num w:numId="23">
    <w:abstractNumId w:val="17"/>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25"/>
    <w:rsid w:val="00021F30"/>
    <w:rsid w:val="00031B5C"/>
    <w:rsid w:val="00041377"/>
    <w:rsid w:val="0009514D"/>
    <w:rsid w:val="000A37BB"/>
    <w:rsid w:val="000B0C86"/>
    <w:rsid w:val="000B56F1"/>
    <w:rsid w:val="000B621F"/>
    <w:rsid w:val="000B7D15"/>
    <w:rsid w:val="000C62E6"/>
    <w:rsid w:val="000C678D"/>
    <w:rsid w:val="000D6D9C"/>
    <w:rsid w:val="001004BD"/>
    <w:rsid w:val="001050CF"/>
    <w:rsid w:val="00117641"/>
    <w:rsid w:val="00120660"/>
    <w:rsid w:val="00124506"/>
    <w:rsid w:val="001250EE"/>
    <w:rsid w:val="00130554"/>
    <w:rsid w:val="00141D8F"/>
    <w:rsid w:val="001428DD"/>
    <w:rsid w:val="001725DC"/>
    <w:rsid w:val="001741E6"/>
    <w:rsid w:val="001919A3"/>
    <w:rsid w:val="00192284"/>
    <w:rsid w:val="001A7515"/>
    <w:rsid w:val="001B51FE"/>
    <w:rsid w:val="001B671C"/>
    <w:rsid w:val="001F209E"/>
    <w:rsid w:val="001F79E0"/>
    <w:rsid w:val="0020513C"/>
    <w:rsid w:val="00206D86"/>
    <w:rsid w:val="00215DCD"/>
    <w:rsid w:val="00217D29"/>
    <w:rsid w:val="002678DD"/>
    <w:rsid w:val="00276EDE"/>
    <w:rsid w:val="002B34B5"/>
    <w:rsid w:val="002C233A"/>
    <w:rsid w:val="002C7B46"/>
    <w:rsid w:val="00303B3C"/>
    <w:rsid w:val="00343BA7"/>
    <w:rsid w:val="003458A5"/>
    <w:rsid w:val="00347C25"/>
    <w:rsid w:val="00361416"/>
    <w:rsid w:val="003632E6"/>
    <w:rsid w:val="0039282B"/>
    <w:rsid w:val="003A7706"/>
    <w:rsid w:val="003B025D"/>
    <w:rsid w:val="003B3AB9"/>
    <w:rsid w:val="003C2114"/>
    <w:rsid w:val="003D3553"/>
    <w:rsid w:val="003E5701"/>
    <w:rsid w:val="003F3E8E"/>
    <w:rsid w:val="00427B4C"/>
    <w:rsid w:val="00435F4E"/>
    <w:rsid w:val="00450BF3"/>
    <w:rsid w:val="00451EC8"/>
    <w:rsid w:val="004531F0"/>
    <w:rsid w:val="0045418E"/>
    <w:rsid w:val="00457F18"/>
    <w:rsid w:val="00461C6C"/>
    <w:rsid w:val="00467915"/>
    <w:rsid w:val="004703C2"/>
    <w:rsid w:val="00497263"/>
    <w:rsid w:val="004A35D9"/>
    <w:rsid w:val="004A5CD4"/>
    <w:rsid w:val="004C3962"/>
    <w:rsid w:val="004E23F9"/>
    <w:rsid w:val="004E3E49"/>
    <w:rsid w:val="005067B8"/>
    <w:rsid w:val="00510570"/>
    <w:rsid w:val="00520E99"/>
    <w:rsid w:val="005227BE"/>
    <w:rsid w:val="00525493"/>
    <w:rsid w:val="00532086"/>
    <w:rsid w:val="0054529A"/>
    <w:rsid w:val="00546A22"/>
    <w:rsid w:val="00554333"/>
    <w:rsid w:val="005606D3"/>
    <w:rsid w:val="00566755"/>
    <w:rsid w:val="00582FF2"/>
    <w:rsid w:val="00596F02"/>
    <w:rsid w:val="005C21E7"/>
    <w:rsid w:val="005C29B6"/>
    <w:rsid w:val="005E45B5"/>
    <w:rsid w:val="005F57B5"/>
    <w:rsid w:val="005F70C1"/>
    <w:rsid w:val="005F7BB7"/>
    <w:rsid w:val="00615513"/>
    <w:rsid w:val="00630F54"/>
    <w:rsid w:val="0063120F"/>
    <w:rsid w:val="00631B65"/>
    <w:rsid w:val="006343B5"/>
    <w:rsid w:val="00634EBF"/>
    <w:rsid w:val="0064313E"/>
    <w:rsid w:val="00652D87"/>
    <w:rsid w:val="00664BBA"/>
    <w:rsid w:val="0066515D"/>
    <w:rsid w:val="00667803"/>
    <w:rsid w:val="00667F2B"/>
    <w:rsid w:val="00671144"/>
    <w:rsid w:val="00674470"/>
    <w:rsid w:val="00684C9F"/>
    <w:rsid w:val="00690ECF"/>
    <w:rsid w:val="006B6D95"/>
    <w:rsid w:val="006C2F07"/>
    <w:rsid w:val="006D61D6"/>
    <w:rsid w:val="006E002C"/>
    <w:rsid w:val="006F7D5B"/>
    <w:rsid w:val="00702185"/>
    <w:rsid w:val="00705BEE"/>
    <w:rsid w:val="00707D50"/>
    <w:rsid w:val="00710C86"/>
    <w:rsid w:val="00713E20"/>
    <w:rsid w:val="007223B1"/>
    <w:rsid w:val="00722D1B"/>
    <w:rsid w:val="007237DE"/>
    <w:rsid w:val="0075255D"/>
    <w:rsid w:val="00764973"/>
    <w:rsid w:val="007C4FCF"/>
    <w:rsid w:val="007C5F64"/>
    <w:rsid w:val="007E3027"/>
    <w:rsid w:val="007F29FE"/>
    <w:rsid w:val="00811BE2"/>
    <w:rsid w:val="00814A87"/>
    <w:rsid w:val="008215A8"/>
    <w:rsid w:val="00830D7F"/>
    <w:rsid w:val="00833910"/>
    <w:rsid w:val="00837E9A"/>
    <w:rsid w:val="00845C8B"/>
    <w:rsid w:val="00850102"/>
    <w:rsid w:val="0086193E"/>
    <w:rsid w:val="00864E21"/>
    <w:rsid w:val="0086568C"/>
    <w:rsid w:val="00865A20"/>
    <w:rsid w:val="00872869"/>
    <w:rsid w:val="00895540"/>
    <w:rsid w:val="008C1F75"/>
    <w:rsid w:val="008C54F5"/>
    <w:rsid w:val="008D33A3"/>
    <w:rsid w:val="008D7617"/>
    <w:rsid w:val="008E2232"/>
    <w:rsid w:val="008E4278"/>
    <w:rsid w:val="008E4347"/>
    <w:rsid w:val="008E4F63"/>
    <w:rsid w:val="009118BD"/>
    <w:rsid w:val="00957353"/>
    <w:rsid w:val="009701A2"/>
    <w:rsid w:val="009808CC"/>
    <w:rsid w:val="00996CA9"/>
    <w:rsid w:val="009A1846"/>
    <w:rsid w:val="009A4D36"/>
    <w:rsid w:val="009B1021"/>
    <w:rsid w:val="009C7D87"/>
    <w:rsid w:val="009D0B9A"/>
    <w:rsid w:val="009E159A"/>
    <w:rsid w:val="009E3470"/>
    <w:rsid w:val="009E7627"/>
    <w:rsid w:val="00A04144"/>
    <w:rsid w:val="00A1785D"/>
    <w:rsid w:val="00A357C9"/>
    <w:rsid w:val="00A4252F"/>
    <w:rsid w:val="00A44F4A"/>
    <w:rsid w:val="00A45077"/>
    <w:rsid w:val="00A51C83"/>
    <w:rsid w:val="00A7400A"/>
    <w:rsid w:val="00A822B1"/>
    <w:rsid w:val="00A83353"/>
    <w:rsid w:val="00A90015"/>
    <w:rsid w:val="00AB1C48"/>
    <w:rsid w:val="00AB211D"/>
    <w:rsid w:val="00AD5C52"/>
    <w:rsid w:val="00AE5E3C"/>
    <w:rsid w:val="00AE6862"/>
    <w:rsid w:val="00B1788E"/>
    <w:rsid w:val="00B32552"/>
    <w:rsid w:val="00B3765C"/>
    <w:rsid w:val="00B4401D"/>
    <w:rsid w:val="00B55840"/>
    <w:rsid w:val="00B56ABC"/>
    <w:rsid w:val="00B7061E"/>
    <w:rsid w:val="00B76737"/>
    <w:rsid w:val="00B77240"/>
    <w:rsid w:val="00B854EC"/>
    <w:rsid w:val="00B87569"/>
    <w:rsid w:val="00B90384"/>
    <w:rsid w:val="00B90431"/>
    <w:rsid w:val="00BA1FAD"/>
    <w:rsid w:val="00BA5097"/>
    <w:rsid w:val="00BA6DCA"/>
    <w:rsid w:val="00BB14E4"/>
    <w:rsid w:val="00BC4540"/>
    <w:rsid w:val="00BD4653"/>
    <w:rsid w:val="00BE68BB"/>
    <w:rsid w:val="00C0530C"/>
    <w:rsid w:val="00C07103"/>
    <w:rsid w:val="00C10B18"/>
    <w:rsid w:val="00C11FAE"/>
    <w:rsid w:val="00C60825"/>
    <w:rsid w:val="00C66E3D"/>
    <w:rsid w:val="00CA380B"/>
    <w:rsid w:val="00CA6A57"/>
    <w:rsid w:val="00CB2526"/>
    <w:rsid w:val="00CC46C8"/>
    <w:rsid w:val="00CD1DEA"/>
    <w:rsid w:val="00D316EF"/>
    <w:rsid w:val="00D3410F"/>
    <w:rsid w:val="00D475B4"/>
    <w:rsid w:val="00D50E51"/>
    <w:rsid w:val="00D67290"/>
    <w:rsid w:val="00D97B75"/>
    <w:rsid w:val="00DA65DC"/>
    <w:rsid w:val="00DA6B6F"/>
    <w:rsid w:val="00DA6E53"/>
    <w:rsid w:val="00DB59D5"/>
    <w:rsid w:val="00DB5A84"/>
    <w:rsid w:val="00DC720D"/>
    <w:rsid w:val="00E02EA8"/>
    <w:rsid w:val="00E302BC"/>
    <w:rsid w:val="00E342FC"/>
    <w:rsid w:val="00E3604E"/>
    <w:rsid w:val="00E43220"/>
    <w:rsid w:val="00E9387B"/>
    <w:rsid w:val="00E97DDF"/>
    <w:rsid w:val="00EB1325"/>
    <w:rsid w:val="00EB7AC4"/>
    <w:rsid w:val="00EC6024"/>
    <w:rsid w:val="00ED48CC"/>
    <w:rsid w:val="00ED5284"/>
    <w:rsid w:val="00ED79C0"/>
    <w:rsid w:val="00EE2893"/>
    <w:rsid w:val="00EE784E"/>
    <w:rsid w:val="00F01825"/>
    <w:rsid w:val="00F07313"/>
    <w:rsid w:val="00F24B39"/>
    <w:rsid w:val="00F36CD6"/>
    <w:rsid w:val="00F4256C"/>
    <w:rsid w:val="00F45324"/>
    <w:rsid w:val="00F46CA4"/>
    <w:rsid w:val="00F57F4B"/>
    <w:rsid w:val="00F6784E"/>
    <w:rsid w:val="00F933AA"/>
    <w:rsid w:val="00FB1598"/>
    <w:rsid w:val="00FB7540"/>
    <w:rsid w:val="00FC1E40"/>
    <w:rsid w:val="00FC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FE57554"/>
  <w15:docId w15:val="{8D9CC8B5-29CE-48B2-8CA6-06D0108D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semiHidden/>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semiHidden/>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0F8F0-570D-4E21-9537-49CC542E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657</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leist, Lauren</dc:creator>
  <cp:lastModifiedBy>Monica Reed (Governor's Office)</cp:lastModifiedBy>
  <cp:revision>5</cp:revision>
  <cp:lastPrinted>2024-03-04T22:41:00Z</cp:lastPrinted>
  <dcterms:created xsi:type="dcterms:W3CDTF">2024-04-01T15:26:00Z</dcterms:created>
  <dcterms:modified xsi:type="dcterms:W3CDTF">2024-04-03T20:59:00Z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50136f3b2a4a63307204245d5e8b6faec2e4825ed992bf038ddccc2a29a5e888</vt:lpwstr>
  </property>
</Properties>
</file>