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B8BC" w14:textId="1AA53C18" w:rsidR="008328A0" w:rsidRDefault="00005AED" w:rsidP="00E8459B">
      <w:pPr>
        <w:pStyle w:val="Heading5"/>
      </w:pPr>
      <w:r>
        <w:rPr>
          <w:w w:val="105"/>
        </w:rPr>
        <w:t>Did You Know?</w:t>
      </w:r>
    </w:p>
    <w:p w14:paraId="578C0A02" w14:textId="77777777" w:rsidR="00005AED" w:rsidRPr="00837F8A" w:rsidRDefault="00005AED" w:rsidP="00005AED">
      <w:pPr>
        <w:jc w:val="center"/>
        <w:outlineLvl w:val="1"/>
        <w:rPr>
          <w:rFonts w:cs="Arial"/>
          <w:b/>
          <w:bCs/>
        </w:rPr>
      </w:pPr>
    </w:p>
    <w:p w14:paraId="3268C1AC" w14:textId="57854F49" w:rsidR="00005AED" w:rsidRDefault="00005AED" w:rsidP="00005AED">
      <w:pPr>
        <w:rPr>
          <w:rFonts w:cs="Arial"/>
        </w:rPr>
      </w:pPr>
      <w:r>
        <w:rPr>
          <w:rFonts w:cs="Arial"/>
        </w:rPr>
        <w:t>The statistics for Manual Material Handling (MMH) injuries and accidents report over 600,000 overexertion injuries, comprising 27% of lost workdays. Lifting injuries constitute 370,000 injuries, pushing and pulling injuries constituted 93,000 injuries. There are numerous injuries from strains and sprains, fractures, cuts</w:t>
      </w:r>
      <w:r w:rsidR="006E6040">
        <w:rPr>
          <w:rFonts w:cs="Arial"/>
        </w:rPr>
        <w:t>,</w:t>
      </w:r>
      <w:r>
        <w:rPr>
          <w:rFonts w:cs="Arial"/>
        </w:rPr>
        <w:t xml:space="preserve"> and bruises.</w:t>
      </w:r>
    </w:p>
    <w:p w14:paraId="77DAC03E" w14:textId="3C2A9817" w:rsidR="00005AED" w:rsidRDefault="00005AED" w:rsidP="00005AED">
      <w:pPr>
        <w:rPr>
          <w:rFonts w:cs="Arial"/>
        </w:rPr>
      </w:pPr>
    </w:p>
    <w:p w14:paraId="49198252" w14:textId="2C0D4DDA" w:rsidR="00005AED" w:rsidRDefault="00005AED" w:rsidP="00005AED">
      <w:pPr>
        <w:pStyle w:val="Heading5"/>
      </w:pPr>
      <w:r>
        <w:t>Prevention:</w:t>
      </w:r>
    </w:p>
    <w:p w14:paraId="1E0E05C8" w14:textId="77777777" w:rsidR="00005AED" w:rsidRDefault="00005AED" w:rsidP="00005AED">
      <w:pPr>
        <w:rPr>
          <w:rFonts w:cs="Arial"/>
        </w:rPr>
      </w:pPr>
      <w:r>
        <w:rPr>
          <w:rFonts w:cs="Arial"/>
        </w:rPr>
        <w:t>Good planning and safety practices for handling large loads include the following:</w:t>
      </w:r>
    </w:p>
    <w:p w14:paraId="1B009BDB" w14:textId="1D25678B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Get assistance when handling large loads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0167DE01" w14:textId="3F01FC90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block a raised load, ensure your hands are not under the load prior to releasing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08BC7DBF" w14:textId="4A42FB93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Use blocking materials with proper strength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4230B066" w14:textId="303F86A7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Perform a visual check on edges for cracks, splintered pieces, rounded corners</w:t>
      </w:r>
      <w:r w:rsidR="006E604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and other damage.</w:t>
      </w:r>
    </w:p>
    <w:p w14:paraId="60EC1E3E" w14:textId="54FA308D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Where practical</w:t>
      </w:r>
      <w:r w:rsidR="006E604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attach handles or holders to assist with moving loads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5D51294E" w14:textId="77777777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Use appropriate Personal Protective Equipment (i.e. gloves, safety glass, safety boots, etc.).</w:t>
      </w:r>
    </w:p>
    <w:p w14:paraId="0DAA8E0C" w14:textId="06BA1963" w:rsidR="00005AED" w:rsidRPr="00AD3099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possible, avoid manual lifting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63182DBC" w14:textId="2C6C9C6B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Ensure you understand </w:t>
      </w:r>
      <w:proofErr w:type="gramStart"/>
      <w:r>
        <w:rPr>
          <w:rFonts w:ascii="Arial" w:eastAsia="Times New Roman" w:hAnsi="Arial" w:cs="Arial"/>
          <w:sz w:val="24"/>
          <w:szCs w:val="24"/>
        </w:rPr>
        <w:t>equipment rating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capacity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319F7B29" w14:textId="5DB98A37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Keep load close to your body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4E44A305" w14:textId="31F8358D" w:rsidR="00005AED" w:rsidRDefault="00005AED" w:rsidP="00005AED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not bend or twist sideways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3A2EC977" w14:textId="77777777" w:rsidR="00005AED" w:rsidRDefault="00005AED" w:rsidP="00005AED">
      <w:pPr>
        <w:rPr>
          <w:rFonts w:cs="Arial"/>
        </w:rPr>
      </w:pPr>
    </w:p>
    <w:p w14:paraId="2FF39B1F" w14:textId="77777777" w:rsidR="00005AED" w:rsidRDefault="00005AED" w:rsidP="00005AED">
      <w:pPr>
        <w:rPr>
          <w:rFonts w:cs="Arial"/>
        </w:rPr>
      </w:pPr>
      <w:r>
        <w:rPr>
          <w:rFonts w:cs="Arial"/>
        </w:rPr>
        <w:t>Proper</w:t>
      </w:r>
      <w:r w:rsidRPr="00BA621E">
        <w:rPr>
          <w:rFonts w:cs="Arial"/>
        </w:rPr>
        <w:t xml:space="preserve"> forklift</w:t>
      </w:r>
      <w:r>
        <w:rPr>
          <w:rFonts w:cs="Arial"/>
        </w:rPr>
        <w:t xml:space="preserve"> use:</w:t>
      </w:r>
    </w:p>
    <w:p w14:paraId="2F92B347" w14:textId="1A2B2656" w:rsidR="00005AED" w:rsidRDefault="00005AED" w:rsidP="00005AE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Center load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29F47B6B" w14:textId="046A68FE" w:rsidR="00005AED" w:rsidRDefault="00005AED" w:rsidP="00005AE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</w:t>
      </w:r>
      <w:r w:rsidRPr="00BA621E"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’t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overload forklift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232F7C6F" w14:textId="014A9126" w:rsidR="00005AED" w:rsidRDefault="00005AED" w:rsidP="00005AE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BA621E">
        <w:rPr>
          <w:rFonts w:ascii="Arial" w:eastAsia="Times New Roman" w:hAnsi="Arial" w:cs="Arial"/>
          <w:sz w:val="24"/>
          <w:szCs w:val="24"/>
        </w:rPr>
        <w:t>ravel at the lowest possible position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6FC56984" w14:textId="24AF0D1D" w:rsidR="00005AED" w:rsidRDefault="00005AED" w:rsidP="00005AED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Don’t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counterbalance by adding additional weight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036DD9D4" w14:textId="77777777" w:rsidR="00005AED" w:rsidRDefault="00005AED" w:rsidP="00005AED">
      <w:pPr>
        <w:rPr>
          <w:rFonts w:cs="Arial"/>
        </w:rPr>
      </w:pPr>
    </w:p>
    <w:p w14:paraId="284A4AA5" w14:textId="77777777" w:rsidR="00005AED" w:rsidRDefault="00005AED" w:rsidP="00005AED">
      <w:pPr>
        <w:rPr>
          <w:rFonts w:cs="Arial"/>
        </w:rPr>
      </w:pPr>
      <w:r>
        <w:rPr>
          <w:rFonts w:cs="Arial"/>
        </w:rPr>
        <w:t>Stacked loads:</w:t>
      </w:r>
    </w:p>
    <w:p w14:paraId="451E715C" w14:textId="6A96CEC0" w:rsidR="00005AED" w:rsidRDefault="00005AED" w:rsidP="00005AE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stacked loads are correctly piled and cross-tiered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3BEFB2F5" w14:textId="36869074" w:rsidR="00005AED" w:rsidRDefault="00005AED" w:rsidP="00005AE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areas are free of accumulated materials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75B1475A" w14:textId="63607520" w:rsidR="00005AED" w:rsidRDefault="00005AED" w:rsidP="00005AE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not store materials within 6 feet of hoist ways or 10 feet of exterior walls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2D0B4C8B" w14:textId="77777777" w:rsidR="00005AED" w:rsidRDefault="00005AED" w:rsidP="00005AED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Properly store incompatible materials separately</w:t>
      </w:r>
    </w:p>
    <w:p w14:paraId="5F6F538D" w14:textId="77777777" w:rsidR="00005AED" w:rsidRDefault="00005AED" w:rsidP="00005AED">
      <w:pPr>
        <w:rPr>
          <w:rFonts w:cs="Arial"/>
        </w:rPr>
      </w:pPr>
      <w:r>
        <w:rPr>
          <w:rFonts w:cs="Arial"/>
        </w:rPr>
        <w:lastRenderedPageBreak/>
        <w:t>Lumber and Brick Storage:</w:t>
      </w:r>
    </w:p>
    <w:p w14:paraId="4CE5298E" w14:textId="067A354E" w:rsidR="00005AED" w:rsidRDefault="00005AED" w:rsidP="00005AE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Maximum stack height of lumber is 16 feet with manual handling and 20 feet with a forklift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0E78048E" w14:textId="195B9B4C" w:rsidR="00005AED" w:rsidRDefault="00005AED" w:rsidP="00005AE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no nails or other protruding hazards are in the wood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2D537881" w14:textId="6A6181A8" w:rsidR="00005AED" w:rsidRDefault="00005AED" w:rsidP="00005AE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Bricks should be stacked no higher than 7 feet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7642BA30" w14:textId="39B7FC13" w:rsidR="00005AED" w:rsidRDefault="00005AED" w:rsidP="00005AED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Stacks above 4 feet must taper to 2 inches per foot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78EDAEA8" w14:textId="77777777" w:rsidR="00005AED" w:rsidRDefault="00005AED" w:rsidP="00005AED">
      <w:pPr>
        <w:rPr>
          <w:rFonts w:cs="Arial"/>
        </w:rPr>
      </w:pPr>
    </w:p>
    <w:p w14:paraId="51526089" w14:textId="77777777" w:rsidR="00005AED" w:rsidRDefault="00005AED" w:rsidP="00005AED">
      <w:pPr>
        <w:rPr>
          <w:rFonts w:cs="Arial"/>
        </w:rPr>
      </w:pPr>
      <w:r>
        <w:rPr>
          <w:rFonts w:cs="Arial"/>
        </w:rPr>
        <w:t>Block and Bag Storage</w:t>
      </w:r>
    </w:p>
    <w:p w14:paraId="604E4B33" w14:textId="624E29E9" w:rsidR="00005AED" w:rsidRDefault="00005AED" w:rsidP="00005AED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Masonry blocks above 6 feet are to be tapered </w:t>
      </w:r>
      <w:proofErr w:type="gramStart"/>
      <w:r>
        <w:rPr>
          <w:rFonts w:ascii="Arial" w:eastAsia="Times New Roman" w:hAnsi="Arial" w:cs="Arial"/>
          <w:sz w:val="24"/>
          <w:szCs w:val="24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blocks per tier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36A7BECA" w14:textId="6BAAB4A5" w:rsidR="00005AED" w:rsidRDefault="00005AED" w:rsidP="00005AED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Bags and bundles should have interlocking rows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5C4F2E5D" w14:textId="0EE11874" w:rsidR="00005AED" w:rsidRDefault="00005AED" w:rsidP="00005AED">
      <w:pPr>
        <w:pStyle w:val="ListParagraph"/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There should be a step back at least every 10 layers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64B27D99" w14:textId="0490EAC3" w:rsidR="00005AED" w:rsidRDefault="00005AED" w:rsidP="00005AED">
      <w:pPr>
        <w:pStyle w:val="ListParagraph"/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Remove block o</w:t>
      </w:r>
      <w:r w:rsidR="006E6040">
        <w:rPr>
          <w:rFonts w:ascii="Arial" w:eastAsia="Times New Roman" w:hAnsi="Arial" w:cs="Arial"/>
          <w:sz w:val="24"/>
          <w:szCs w:val="24"/>
        </w:rPr>
        <w:t>r bag from the top of the stack.</w:t>
      </w:r>
    </w:p>
    <w:p w14:paraId="2E89524A" w14:textId="318CF91B" w:rsidR="00005AED" w:rsidRDefault="00005AED" w:rsidP="00005AED">
      <w:pPr>
        <w:pStyle w:val="ListParagraph"/>
        <w:numPr>
          <w:ilvl w:val="1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Baled paper should be at least 10 inches from walls, ceilings or sprinkler heads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6526B673" w14:textId="77777777" w:rsidR="00005AED" w:rsidRDefault="00005AED" w:rsidP="00005AE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324441" w14:textId="77777777" w:rsidR="00005AED" w:rsidRPr="00AD3099" w:rsidRDefault="00005AED" w:rsidP="00005AED">
      <w:pPr>
        <w:rPr>
          <w:rFonts w:cs="Arial"/>
        </w:rPr>
      </w:pPr>
      <w:r w:rsidRPr="00AD3099">
        <w:rPr>
          <w:rFonts w:cs="Arial"/>
        </w:rPr>
        <w:t>Box and Drum Storage</w:t>
      </w:r>
    </w:p>
    <w:p w14:paraId="3871295C" w14:textId="083D54F5" w:rsidR="00005AED" w:rsidRPr="00AD3099" w:rsidRDefault="00005AED" w:rsidP="00005AED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099">
        <w:rPr>
          <w:rFonts w:ascii="Arial" w:eastAsia="Times New Roman" w:hAnsi="Arial" w:cs="Arial"/>
          <w:sz w:val="24"/>
          <w:szCs w:val="24"/>
        </w:rPr>
        <w:t xml:space="preserve">Hold boxed material in place with cross ties or </w:t>
      </w:r>
      <w:proofErr w:type="gramStart"/>
      <w:r w:rsidRPr="00AD3099">
        <w:rPr>
          <w:rFonts w:ascii="Arial" w:eastAsia="Times New Roman" w:hAnsi="Arial" w:cs="Arial"/>
          <w:sz w:val="24"/>
          <w:szCs w:val="24"/>
        </w:rPr>
        <w:t>shrink</w:t>
      </w:r>
      <w:bookmarkStart w:id="0" w:name="_GoBack"/>
      <w:bookmarkEnd w:id="0"/>
      <w:r w:rsidRPr="00AD3099">
        <w:rPr>
          <w:rFonts w:ascii="Arial" w:eastAsia="Times New Roman" w:hAnsi="Arial" w:cs="Arial"/>
          <w:sz w:val="24"/>
          <w:szCs w:val="24"/>
        </w:rPr>
        <w:t xml:space="preserve"> wrap</w:t>
      </w:r>
      <w:proofErr w:type="gramEnd"/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684C8DA7" w14:textId="33F0EDCE" w:rsidR="00005AED" w:rsidRDefault="00005AED" w:rsidP="00005AED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3099">
        <w:rPr>
          <w:rFonts w:ascii="Arial" w:eastAsia="Times New Roman" w:hAnsi="Arial" w:cs="Arial"/>
          <w:sz w:val="24"/>
          <w:szCs w:val="24"/>
        </w:rPr>
        <w:t>Stack drums, barrels or kegs symmetrically (for side storage block the bottom to prevent rolling)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5BE33AB3" w14:textId="3CDFD785" w:rsidR="00005AED" w:rsidRDefault="00005AED" w:rsidP="00005AED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Use bins or shelves for materials that are not stackable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374FC89C" w14:textId="77777777" w:rsidR="00005AED" w:rsidRDefault="00005AED" w:rsidP="00005AED">
      <w:pPr>
        <w:rPr>
          <w:rFonts w:cs="Arial"/>
        </w:rPr>
      </w:pPr>
    </w:p>
    <w:p w14:paraId="0ACFCB83" w14:textId="77777777" w:rsidR="00005AED" w:rsidRDefault="00005AED" w:rsidP="00005AED">
      <w:pPr>
        <w:rPr>
          <w:rFonts w:cs="Arial"/>
        </w:rPr>
      </w:pPr>
      <w:r>
        <w:rPr>
          <w:rFonts w:cs="Arial"/>
        </w:rPr>
        <w:t>Hand Trucks</w:t>
      </w:r>
    </w:p>
    <w:p w14:paraId="60BF14F7" w14:textId="49E42A2D" w:rsidR="00005AED" w:rsidRDefault="00005AED" w:rsidP="00005AED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Tip the load forward and slip the tongue under the load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1D94204C" w14:textId="725BE16E" w:rsidR="00005AED" w:rsidRDefault="00005AED" w:rsidP="00005AED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Maintain a low center of gravity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56A7D1E9" w14:textId="5132EBDE" w:rsidR="00005AED" w:rsidRDefault="00005AED" w:rsidP="00005AED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Keep load height low enough to see where you are going</w:t>
      </w:r>
      <w:r w:rsidR="006E6040">
        <w:rPr>
          <w:rFonts w:ascii="Arial" w:eastAsia="Times New Roman" w:hAnsi="Arial" w:cs="Arial"/>
          <w:sz w:val="24"/>
          <w:szCs w:val="24"/>
        </w:rPr>
        <w:t>.</w:t>
      </w:r>
    </w:p>
    <w:p w14:paraId="779513EC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5D7E8A5" w14:textId="212F3C4D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C291F07" w14:textId="40982D34" w:rsidR="00005AED" w:rsidRDefault="00005AED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90AFFAE" w14:textId="25FF7D3F" w:rsidR="00005AED" w:rsidRDefault="00005AED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57494DB" w14:textId="747F6D86" w:rsidR="00005AED" w:rsidRDefault="00005AED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79990F5" w14:textId="395AFAC5" w:rsidR="00005AED" w:rsidRDefault="00005AED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2532364" w14:textId="7A81ACA2" w:rsidR="00005AED" w:rsidRDefault="00005AED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BC8C60D" w14:textId="77777777" w:rsidR="00005AED" w:rsidRDefault="00005AED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60577A84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pacing w:val="-3"/>
          <w:sz w:val="12"/>
        </w:rPr>
        <w:t>Moreover</w:t>
      </w:r>
      <w:r w:rsidR="002C66F0">
        <w:rPr>
          <w:color w:val="B5B8B7"/>
          <w:spacing w:val="-3"/>
          <w:sz w:val="12"/>
        </w:rPr>
        <w:t>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7FC0" w14:textId="77777777" w:rsidR="009E4D62" w:rsidRDefault="009E4D62" w:rsidP="00374DAB">
      <w:r>
        <w:separator/>
      </w:r>
    </w:p>
  </w:endnote>
  <w:endnote w:type="continuationSeparator" w:id="0">
    <w:p w14:paraId="3B7247A1" w14:textId="77777777" w:rsidR="009E4D62" w:rsidRDefault="009E4D62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CC6B" w14:textId="77777777" w:rsidR="009E4D62" w:rsidRDefault="009E4D62" w:rsidP="00374DAB">
      <w:r>
        <w:separator/>
      </w:r>
    </w:p>
  </w:footnote>
  <w:footnote w:type="continuationSeparator" w:id="0">
    <w:p w14:paraId="4EBC6A64" w14:textId="77777777" w:rsidR="009E4D62" w:rsidRDefault="009E4D62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1E6C8FCC" w:rsidR="00F4624E" w:rsidRPr="00180ABC" w:rsidRDefault="00005AED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Manual Material Handling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1E6C8FCC" w:rsidR="00F4624E" w:rsidRPr="00180ABC" w:rsidRDefault="00005AED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Manual Material Handling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9AD"/>
    <w:multiLevelType w:val="hybridMultilevel"/>
    <w:tmpl w:val="72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3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6C9D"/>
    <w:multiLevelType w:val="hybridMultilevel"/>
    <w:tmpl w:val="4896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44860"/>
    <w:multiLevelType w:val="hybridMultilevel"/>
    <w:tmpl w:val="A91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A41593A"/>
    <w:multiLevelType w:val="hybridMultilevel"/>
    <w:tmpl w:val="A1BC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76314"/>
    <w:multiLevelType w:val="hybridMultilevel"/>
    <w:tmpl w:val="8ECA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4337"/>
    <w:multiLevelType w:val="hybridMultilevel"/>
    <w:tmpl w:val="111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00F5"/>
    <w:multiLevelType w:val="hybridMultilevel"/>
    <w:tmpl w:val="C1C0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B400972"/>
    <w:multiLevelType w:val="hybridMultilevel"/>
    <w:tmpl w:val="FD72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2"/>
  </w:num>
  <w:num w:numId="7">
    <w:abstractNumId w:val="17"/>
  </w:num>
  <w:num w:numId="8">
    <w:abstractNumId w:val="17"/>
  </w:num>
  <w:num w:numId="9">
    <w:abstractNumId w:val="17"/>
  </w:num>
  <w:num w:numId="10">
    <w:abstractNumId w:val="21"/>
  </w:num>
  <w:num w:numId="11">
    <w:abstractNumId w:val="10"/>
  </w:num>
  <w:num w:numId="12">
    <w:abstractNumId w:val="8"/>
  </w:num>
  <w:num w:numId="13">
    <w:abstractNumId w:val="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8"/>
  </w:num>
  <w:num w:numId="24">
    <w:abstractNumId w:val="0"/>
  </w:num>
  <w:num w:numId="25">
    <w:abstractNumId w:val="13"/>
  </w:num>
  <w:num w:numId="26">
    <w:abstractNumId w:val="14"/>
  </w:num>
  <w:num w:numId="27">
    <w:abstractNumId w:val="7"/>
  </w:num>
  <w:num w:numId="28">
    <w:abstractNumId w:val="30"/>
  </w:num>
  <w:num w:numId="29">
    <w:abstractNumId w:val="11"/>
  </w:num>
  <w:num w:numId="30">
    <w:abstractNumId w:val="26"/>
  </w:num>
  <w:num w:numId="31">
    <w:abstractNumId w:val="5"/>
  </w:num>
  <w:num w:numId="32">
    <w:abstractNumId w:val="6"/>
  </w:num>
  <w:num w:numId="33">
    <w:abstractNumId w:val="24"/>
  </w:num>
  <w:num w:numId="34">
    <w:abstractNumId w:val="19"/>
  </w:num>
  <w:num w:numId="35">
    <w:abstractNumId w:val="25"/>
  </w:num>
  <w:num w:numId="36">
    <w:abstractNumId w:val="16"/>
  </w:num>
  <w:num w:numId="37">
    <w:abstractNumId w:val="29"/>
  </w:num>
  <w:num w:numId="38">
    <w:abstractNumId w:val="27"/>
  </w:num>
  <w:num w:numId="39">
    <w:abstractNumId w:val="15"/>
  </w:num>
  <w:num w:numId="40">
    <w:abstractNumId w:val="18"/>
  </w:num>
  <w:num w:numId="41">
    <w:abstractNumId w:val="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5AED"/>
    <w:rsid w:val="00007EE7"/>
    <w:rsid w:val="000121AB"/>
    <w:rsid w:val="00014D46"/>
    <w:rsid w:val="00015E7C"/>
    <w:rsid w:val="00065F74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4C9B"/>
    <w:rsid w:val="00237ED8"/>
    <w:rsid w:val="00263375"/>
    <w:rsid w:val="00270718"/>
    <w:rsid w:val="002A3EE3"/>
    <w:rsid w:val="002A48F2"/>
    <w:rsid w:val="002C29D3"/>
    <w:rsid w:val="002C4909"/>
    <w:rsid w:val="002C66F0"/>
    <w:rsid w:val="002E292B"/>
    <w:rsid w:val="002E77C1"/>
    <w:rsid w:val="00345DE1"/>
    <w:rsid w:val="0035141D"/>
    <w:rsid w:val="00374DAB"/>
    <w:rsid w:val="003A1038"/>
    <w:rsid w:val="003C65F8"/>
    <w:rsid w:val="003D4096"/>
    <w:rsid w:val="003E319D"/>
    <w:rsid w:val="003F0A0D"/>
    <w:rsid w:val="00424A7D"/>
    <w:rsid w:val="00437FD6"/>
    <w:rsid w:val="004536F5"/>
    <w:rsid w:val="00461618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040"/>
    <w:rsid w:val="006E69A4"/>
    <w:rsid w:val="00703737"/>
    <w:rsid w:val="007109CA"/>
    <w:rsid w:val="00715154"/>
    <w:rsid w:val="00740BE4"/>
    <w:rsid w:val="00747A76"/>
    <w:rsid w:val="00783748"/>
    <w:rsid w:val="00787AE8"/>
    <w:rsid w:val="007B50F7"/>
    <w:rsid w:val="007E11DC"/>
    <w:rsid w:val="0080189E"/>
    <w:rsid w:val="008019FC"/>
    <w:rsid w:val="00820336"/>
    <w:rsid w:val="008328A0"/>
    <w:rsid w:val="008361D0"/>
    <w:rsid w:val="0083785E"/>
    <w:rsid w:val="008651A8"/>
    <w:rsid w:val="00871018"/>
    <w:rsid w:val="00883FA9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4D62"/>
    <w:rsid w:val="009E6ADC"/>
    <w:rsid w:val="00A3220A"/>
    <w:rsid w:val="00A33ADD"/>
    <w:rsid w:val="00A622A5"/>
    <w:rsid w:val="00A730B9"/>
    <w:rsid w:val="00A74AF1"/>
    <w:rsid w:val="00A80413"/>
    <w:rsid w:val="00A95F6F"/>
    <w:rsid w:val="00A97E9E"/>
    <w:rsid w:val="00AB302F"/>
    <w:rsid w:val="00AD75DC"/>
    <w:rsid w:val="00AF0B07"/>
    <w:rsid w:val="00AF0C13"/>
    <w:rsid w:val="00B242D8"/>
    <w:rsid w:val="00B440AB"/>
    <w:rsid w:val="00B83400"/>
    <w:rsid w:val="00BB3CE8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8459B"/>
    <w:rsid w:val="00E94A3A"/>
    <w:rsid w:val="00EA6982"/>
    <w:rsid w:val="00EA728F"/>
    <w:rsid w:val="00EB3A13"/>
    <w:rsid w:val="00EF4638"/>
    <w:rsid w:val="00F376A0"/>
    <w:rsid w:val="00F377F1"/>
    <w:rsid w:val="00F4624E"/>
    <w:rsid w:val="00F65E38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2cc20d44-25e2-42c8-b7c6-0a08ac232e09"/>
    <ds:schemaRef ds:uri="0e770d08-728b-4a77-bcf7-6637b6aaabd8"/>
    <ds:schemaRef ds:uri="http://schemas.microsoft.com/office/infopath/2007/PartnerControls"/>
    <ds:schemaRef ds:uri="51f58718-2655-4806-9278-5aaf2ff3751b"/>
  </ds:schemaRefs>
</ds:datastoreItem>
</file>

<file path=customXml/itemProps3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4FCF1B-C5B1-4B05-9B2C-044B6307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2021-09-21T12:47:00Z</dcterms:created>
  <dcterms:modified xsi:type="dcterms:W3CDTF">2021-09-21T12:47:00Z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