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3D01" w14:textId="77777777" w:rsidR="006200AC" w:rsidRDefault="006200AC" w:rsidP="006200AC">
      <w:pPr>
        <w:widowControl/>
        <w:autoSpaceDE w:val="0"/>
        <w:autoSpaceDN w:val="0"/>
        <w:adjustRightInd w:val="0"/>
        <w:spacing w:after="0" w:line="240" w:lineRule="auto"/>
        <w:jc w:val="center"/>
        <w:rPr>
          <w:rFonts w:ascii="Arial" w:eastAsia="Times New Roman" w:hAnsi="Arial" w:cs="Arial"/>
          <w:b/>
          <w:bCs/>
          <w:color w:val="000000"/>
        </w:rPr>
      </w:pPr>
      <w:r>
        <w:rPr>
          <w:rFonts w:ascii="Arial" w:eastAsia="Times New Roman" w:hAnsi="Arial" w:cs="Arial"/>
          <w:b/>
          <w:bCs/>
          <w:color w:val="000000"/>
        </w:rPr>
        <w:t>ELECTRONIC VENDOR PAYMENT SOLUTION ATTACHMENT</w:t>
      </w:r>
    </w:p>
    <w:p w14:paraId="26F00C3F" w14:textId="77777777" w:rsidR="006200AC" w:rsidRPr="006200AC" w:rsidRDefault="006200AC" w:rsidP="006200AC">
      <w:pPr>
        <w:widowControl/>
        <w:autoSpaceDE w:val="0"/>
        <w:autoSpaceDN w:val="0"/>
        <w:adjustRightInd w:val="0"/>
        <w:spacing w:after="0" w:line="240" w:lineRule="auto"/>
        <w:jc w:val="center"/>
        <w:rPr>
          <w:rFonts w:ascii="Arial" w:eastAsia="Times New Roman" w:hAnsi="Arial" w:cs="Arial"/>
          <w:b/>
          <w:bCs/>
          <w:color w:val="000000"/>
        </w:rPr>
      </w:pPr>
    </w:p>
    <w:p w14:paraId="6212838C"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In an effort to increase efficiencies and effectiveness as well as be strategic in utilizing technology and resources for the State and the Contractor,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Card and/or EFT. You may indicate your acceptance below.</w:t>
      </w:r>
    </w:p>
    <w:p w14:paraId="7B4D6BF5"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64339348"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 xml:space="preserve">The </w:t>
      </w:r>
      <w:r w:rsidRPr="006200AC">
        <w:rPr>
          <w:rFonts w:ascii="Arial" w:eastAsia="Times New Roman" w:hAnsi="Arial" w:cs="Arial"/>
          <w:b/>
          <w:bCs/>
          <w:color w:val="000000"/>
        </w:rPr>
        <w:t xml:space="preserve">LaCarte </w:t>
      </w:r>
      <w:r w:rsidRPr="006200AC">
        <w:rPr>
          <w:rFonts w:ascii="Arial" w:eastAsia="Times New Roman" w:hAnsi="Arial" w:cs="Arial"/>
          <w:color w:val="000000"/>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29A625F9"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660B7BC0"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For all Statewide and Agency Term Contracts:</w:t>
      </w:r>
    </w:p>
    <w:p w14:paraId="61975ABA" w14:textId="77777777" w:rsidR="006200AC" w:rsidRPr="006200AC" w:rsidRDefault="006200AC" w:rsidP="006200AC">
      <w:pPr>
        <w:pStyle w:val="ListParagraph"/>
        <w:widowControl/>
        <w:numPr>
          <w:ilvl w:val="0"/>
          <w:numId w:val="1"/>
        </w:numPr>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Under the LaCarte program, purchase orders are not necessary. Orders must be placed against the net discounted products of the contract. All contract terms and conditions apply to purchases made with LaCarte.</w:t>
      </w:r>
    </w:p>
    <w:p w14:paraId="06807395" w14:textId="77777777" w:rsidR="006200AC" w:rsidRPr="006200AC" w:rsidRDefault="006200AC" w:rsidP="006200AC">
      <w:pPr>
        <w:pStyle w:val="ListParagraph"/>
        <w:widowControl/>
        <w:autoSpaceDE w:val="0"/>
        <w:autoSpaceDN w:val="0"/>
        <w:adjustRightInd w:val="0"/>
        <w:spacing w:after="0" w:line="240" w:lineRule="auto"/>
        <w:jc w:val="both"/>
        <w:rPr>
          <w:rFonts w:ascii="Arial" w:eastAsia="Times New Roman" w:hAnsi="Arial" w:cs="Arial"/>
          <w:color w:val="000000"/>
        </w:rPr>
      </w:pPr>
    </w:p>
    <w:p w14:paraId="08DEBEB9" w14:textId="77777777" w:rsidR="006200AC" w:rsidRPr="006200AC" w:rsidRDefault="006200AC" w:rsidP="006200AC">
      <w:pPr>
        <w:pStyle w:val="ListParagraph"/>
        <w:widowControl/>
        <w:numPr>
          <w:ilvl w:val="0"/>
          <w:numId w:val="1"/>
        </w:numPr>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If a purchase order is not used, the Contractor must keep on file a record of all LaCarte purchases issued against the contract during the contract period. The file must contain the particular item number, quantity, line total and order total. Records of these purchases must be provided to the Office of State Procurement on request.</w:t>
      </w:r>
    </w:p>
    <w:p w14:paraId="64477D65"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b/>
          <w:bCs/>
          <w:color w:val="000000"/>
        </w:rPr>
      </w:pPr>
    </w:p>
    <w:p w14:paraId="25A282C1" w14:textId="77777777" w:rsidR="006200AC" w:rsidRPr="006200AC" w:rsidRDefault="006200AC" w:rsidP="006200AC">
      <w:pPr>
        <w:pStyle w:val="CommentText"/>
        <w:jc w:val="both"/>
        <w:rPr>
          <w:rFonts w:ascii="Arial" w:hAnsi="Arial" w:cs="Arial"/>
          <w:sz w:val="22"/>
          <w:szCs w:val="22"/>
          <w:u w:val="single"/>
        </w:rPr>
      </w:pPr>
      <w:r w:rsidRPr="006200AC">
        <w:rPr>
          <w:rFonts w:ascii="Arial" w:eastAsia="Times New Roman" w:hAnsi="Arial" w:cs="Arial"/>
          <w:b/>
          <w:bCs/>
          <w:color w:val="000000"/>
          <w:sz w:val="22"/>
          <w:szCs w:val="22"/>
        </w:rPr>
        <w:t xml:space="preserve">EFT </w:t>
      </w:r>
      <w:r w:rsidRPr="006200AC">
        <w:rPr>
          <w:rFonts w:ascii="Arial" w:eastAsia="Times New Roman" w:hAnsi="Arial" w:cs="Arial"/>
          <w:color w:val="000000"/>
          <w:sz w:val="22"/>
          <w:szCs w:val="22"/>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w:t>
      </w:r>
      <w:r w:rsidRPr="006200AC">
        <w:rPr>
          <w:rFonts w:ascii="Arial" w:hAnsi="Arial" w:cs="Arial"/>
          <w:sz w:val="22"/>
          <w:szCs w:val="22"/>
        </w:rPr>
        <w:t xml:space="preserve">Additional information and an enrollment form is available by contacting the Office of Statewide Reporting &amp; Accounting Policy at </w:t>
      </w:r>
      <w:hyperlink r:id="rId5" w:history="1">
        <w:r w:rsidRPr="006200AC">
          <w:rPr>
            <w:rStyle w:val="Hyperlink"/>
            <w:rFonts w:ascii="Arial" w:hAnsi="Arial" w:cs="Arial"/>
            <w:sz w:val="22"/>
            <w:szCs w:val="22"/>
          </w:rPr>
          <w:t>DOA-OSRAP-EFT@la.gov</w:t>
        </w:r>
      </w:hyperlink>
      <w:hyperlink r:id="rId6" w:history="1"/>
      <w:r w:rsidRPr="006200AC">
        <w:rPr>
          <w:rFonts w:ascii="Arial" w:hAnsi="Arial" w:cs="Arial"/>
          <w:sz w:val="22"/>
          <w:szCs w:val="22"/>
        </w:rPr>
        <w:t>.</w:t>
      </w:r>
      <w:r w:rsidRPr="006200AC">
        <w:rPr>
          <w:rFonts w:ascii="Arial" w:hAnsi="Arial" w:cs="Arial"/>
          <w:sz w:val="22"/>
          <w:szCs w:val="22"/>
          <w:u w:val="single"/>
        </w:rPr>
        <w:t xml:space="preserve"> </w:t>
      </w:r>
    </w:p>
    <w:p w14:paraId="667EF1A4"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To facilitate this payment process, you will need to complete and return the EFT enrollment form.</w:t>
      </w:r>
    </w:p>
    <w:p w14:paraId="2F08FE04"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0705A657"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If an award is made to your company, please check which option you will accept or indicate if you are already enrolled.</w:t>
      </w:r>
    </w:p>
    <w:p w14:paraId="7ECB04A2"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u w:val="single"/>
        </w:rPr>
      </w:pPr>
    </w:p>
    <w:p w14:paraId="4D7DC16C"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u w:val="single"/>
        </w:rPr>
      </w:pPr>
      <w:r w:rsidRPr="006200AC">
        <w:rPr>
          <w:rFonts w:ascii="Arial" w:eastAsia="Times New Roman" w:hAnsi="Arial" w:cs="Arial"/>
          <w:color w:val="000000"/>
          <w:u w:val="single"/>
        </w:rPr>
        <w:t>Payment Type</w:t>
      </w:r>
      <w:r w:rsidRPr="006200AC">
        <w:rPr>
          <w:rFonts w:ascii="Arial" w:eastAsia="Times New Roman" w:hAnsi="Arial" w:cs="Arial"/>
          <w:color w:val="000000"/>
        </w:rPr>
        <w:tab/>
      </w:r>
      <w:r w:rsidRPr="006200AC">
        <w:rPr>
          <w:rFonts w:ascii="Arial" w:eastAsia="Times New Roman" w:hAnsi="Arial" w:cs="Arial"/>
          <w:color w:val="000000"/>
        </w:rPr>
        <w:tab/>
      </w:r>
      <w:r w:rsidRPr="006200AC">
        <w:rPr>
          <w:rFonts w:ascii="Arial" w:eastAsia="Times New Roman" w:hAnsi="Arial" w:cs="Arial"/>
          <w:color w:val="000000"/>
          <w:u w:val="single"/>
        </w:rPr>
        <w:t>Will Accept</w:t>
      </w:r>
      <w:r w:rsidRPr="006200AC">
        <w:rPr>
          <w:rFonts w:ascii="Arial" w:eastAsia="Times New Roman" w:hAnsi="Arial" w:cs="Arial"/>
          <w:color w:val="000000"/>
        </w:rPr>
        <w:tab/>
      </w:r>
      <w:r w:rsidRPr="006200AC">
        <w:rPr>
          <w:rFonts w:ascii="Arial" w:eastAsia="Times New Roman" w:hAnsi="Arial" w:cs="Arial"/>
          <w:color w:val="000000"/>
          <w:u w:val="single"/>
        </w:rPr>
        <w:t xml:space="preserve">Already Enrolled </w:t>
      </w:r>
    </w:p>
    <w:p w14:paraId="6C722EC3"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u w:val="single"/>
        </w:rPr>
      </w:pPr>
    </w:p>
    <w:p w14:paraId="7378E992"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LaCarte</w:t>
      </w:r>
      <w:r w:rsidRPr="006200AC">
        <w:rPr>
          <w:rFonts w:ascii="Arial" w:eastAsia="Times New Roman" w:hAnsi="Arial" w:cs="Arial"/>
          <w:color w:val="000000"/>
        </w:rPr>
        <w:tab/>
      </w:r>
      <w:r w:rsidRPr="006200AC">
        <w:rPr>
          <w:rFonts w:ascii="Arial" w:eastAsia="Times New Roman" w:hAnsi="Arial" w:cs="Arial"/>
          <w:color w:val="000000"/>
        </w:rPr>
        <w:tab/>
        <w:t>______</w:t>
      </w:r>
      <w:r w:rsidRPr="006200AC">
        <w:rPr>
          <w:rFonts w:ascii="Arial" w:eastAsia="Times New Roman" w:hAnsi="Arial" w:cs="Arial"/>
          <w:color w:val="000000"/>
        </w:rPr>
        <w:tab/>
        <w:t xml:space="preserve">______   </w:t>
      </w:r>
    </w:p>
    <w:p w14:paraId="00A57443"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6669E94E"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 xml:space="preserve">EFT </w:t>
      </w:r>
      <w:r w:rsidRPr="006200AC">
        <w:rPr>
          <w:rFonts w:ascii="Arial" w:eastAsia="Times New Roman" w:hAnsi="Arial" w:cs="Arial"/>
          <w:color w:val="000000"/>
        </w:rPr>
        <w:tab/>
        <w:t xml:space="preserve"> </w:t>
      </w:r>
      <w:r w:rsidRPr="006200AC">
        <w:rPr>
          <w:rFonts w:ascii="Arial" w:eastAsia="Times New Roman" w:hAnsi="Arial" w:cs="Arial"/>
          <w:color w:val="000000"/>
        </w:rPr>
        <w:tab/>
        <w:t xml:space="preserve">        </w:t>
      </w:r>
      <w:r w:rsidRPr="006200AC">
        <w:rPr>
          <w:rFonts w:ascii="Arial" w:eastAsia="Times New Roman" w:hAnsi="Arial" w:cs="Arial"/>
          <w:color w:val="000000"/>
        </w:rPr>
        <w:tab/>
        <w:t>______</w:t>
      </w:r>
      <w:r w:rsidRPr="006200AC">
        <w:rPr>
          <w:rFonts w:ascii="Arial" w:eastAsia="Times New Roman" w:hAnsi="Arial" w:cs="Arial"/>
          <w:color w:val="000000"/>
        </w:rPr>
        <w:tab/>
        <w:t xml:space="preserve">______   </w:t>
      </w:r>
    </w:p>
    <w:p w14:paraId="082853AC"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0E1E8F81"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_________________________________________</w:t>
      </w:r>
    </w:p>
    <w:p w14:paraId="45740D2C"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Printed Name of Individual Authorized</w:t>
      </w:r>
    </w:p>
    <w:p w14:paraId="102A2B80"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3CD39129"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 xml:space="preserve">_________________________________________              </w:t>
      </w:r>
      <w:r w:rsidRPr="006200AC">
        <w:rPr>
          <w:rFonts w:ascii="Arial" w:eastAsia="Times New Roman" w:hAnsi="Arial" w:cs="Arial"/>
          <w:color w:val="000000"/>
        </w:rPr>
        <w:tab/>
        <w:t xml:space="preserve"> _____________</w:t>
      </w:r>
    </w:p>
    <w:p w14:paraId="1B74AC8F"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 xml:space="preserve">Authorized Signature for payment type chosen                             </w:t>
      </w:r>
      <w:r w:rsidRPr="006200AC">
        <w:rPr>
          <w:rFonts w:ascii="Arial" w:eastAsia="Times New Roman" w:hAnsi="Arial" w:cs="Arial"/>
          <w:color w:val="000000"/>
        </w:rPr>
        <w:tab/>
        <w:t xml:space="preserve"> Date</w:t>
      </w:r>
    </w:p>
    <w:p w14:paraId="660CBB8B"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p>
    <w:p w14:paraId="1183BC49"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______________________________________________</w:t>
      </w:r>
    </w:p>
    <w:p w14:paraId="05DAE882" w14:textId="77777777" w:rsidR="006200AC" w:rsidRPr="006200AC" w:rsidRDefault="006200AC" w:rsidP="006200AC">
      <w:pPr>
        <w:widowControl/>
        <w:autoSpaceDE w:val="0"/>
        <w:autoSpaceDN w:val="0"/>
        <w:adjustRightInd w:val="0"/>
        <w:spacing w:after="0" w:line="240" w:lineRule="auto"/>
        <w:jc w:val="both"/>
        <w:rPr>
          <w:rFonts w:ascii="Arial" w:eastAsia="Times New Roman" w:hAnsi="Arial" w:cs="Arial"/>
          <w:color w:val="000000"/>
        </w:rPr>
      </w:pPr>
      <w:r w:rsidRPr="006200AC">
        <w:rPr>
          <w:rFonts w:ascii="Arial" w:eastAsia="Times New Roman" w:hAnsi="Arial" w:cs="Arial"/>
          <w:color w:val="000000"/>
        </w:rPr>
        <w:t>Email address and phone number of authorized individual</w:t>
      </w:r>
    </w:p>
    <w:p w14:paraId="3A16683E" w14:textId="77777777" w:rsidR="004D5637" w:rsidRPr="006200AC" w:rsidRDefault="004D5637">
      <w:pPr>
        <w:rPr>
          <w:rFonts w:ascii="Arial" w:hAnsi="Arial" w:cs="Arial"/>
        </w:rPr>
      </w:pPr>
    </w:p>
    <w:sectPr w:rsidR="004D5637" w:rsidRPr="006200AC" w:rsidSect="006200A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22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AC"/>
    <w:rsid w:val="00012EED"/>
    <w:rsid w:val="00015EE3"/>
    <w:rsid w:val="00017D12"/>
    <w:rsid w:val="000237B2"/>
    <w:rsid w:val="0002497B"/>
    <w:rsid w:val="00024F61"/>
    <w:rsid w:val="0004340B"/>
    <w:rsid w:val="0006659F"/>
    <w:rsid w:val="00070848"/>
    <w:rsid w:val="000A28A1"/>
    <w:rsid w:val="000D44A6"/>
    <w:rsid w:val="000E3B66"/>
    <w:rsid w:val="000E60B7"/>
    <w:rsid w:val="000F21E6"/>
    <w:rsid w:val="000F2589"/>
    <w:rsid w:val="000F60A6"/>
    <w:rsid w:val="001212E6"/>
    <w:rsid w:val="00123C9E"/>
    <w:rsid w:val="00153122"/>
    <w:rsid w:val="001639FB"/>
    <w:rsid w:val="001B207D"/>
    <w:rsid w:val="001C758F"/>
    <w:rsid w:val="001F107F"/>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40035E"/>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0AC"/>
    <w:rsid w:val="0062099A"/>
    <w:rsid w:val="00635B7E"/>
    <w:rsid w:val="006B2FA4"/>
    <w:rsid w:val="006C0006"/>
    <w:rsid w:val="006C2319"/>
    <w:rsid w:val="006E3DF3"/>
    <w:rsid w:val="00717A25"/>
    <w:rsid w:val="00743F4F"/>
    <w:rsid w:val="00754792"/>
    <w:rsid w:val="0077335D"/>
    <w:rsid w:val="00787E07"/>
    <w:rsid w:val="007907DF"/>
    <w:rsid w:val="007935C3"/>
    <w:rsid w:val="007F732A"/>
    <w:rsid w:val="00822DA9"/>
    <w:rsid w:val="0083348F"/>
    <w:rsid w:val="008505B3"/>
    <w:rsid w:val="00852CCF"/>
    <w:rsid w:val="00864902"/>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24421"/>
    <w:rsid w:val="00B41C6F"/>
    <w:rsid w:val="00B453AA"/>
    <w:rsid w:val="00B62F11"/>
    <w:rsid w:val="00BA2274"/>
    <w:rsid w:val="00BB56D7"/>
    <w:rsid w:val="00BB7521"/>
    <w:rsid w:val="00BC347B"/>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29BA"/>
    <w:rsid w:val="00CB66DA"/>
    <w:rsid w:val="00D00CD8"/>
    <w:rsid w:val="00D06DAA"/>
    <w:rsid w:val="00D3455B"/>
    <w:rsid w:val="00D630BF"/>
    <w:rsid w:val="00D67206"/>
    <w:rsid w:val="00DB741D"/>
    <w:rsid w:val="00DD1B34"/>
    <w:rsid w:val="00DE6CD9"/>
    <w:rsid w:val="00E029AB"/>
    <w:rsid w:val="00E461BC"/>
    <w:rsid w:val="00E5161C"/>
    <w:rsid w:val="00E8673A"/>
    <w:rsid w:val="00E908E6"/>
    <w:rsid w:val="00EA0C01"/>
    <w:rsid w:val="00EA1748"/>
    <w:rsid w:val="00EA1AF3"/>
    <w:rsid w:val="00EA3C42"/>
    <w:rsid w:val="00ED0A25"/>
    <w:rsid w:val="00EE16E9"/>
    <w:rsid w:val="00EE4EC8"/>
    <w:rsid w:val="00EE5F8B"/>
    <w:rsid w:val="00EE6388"/>
    <w:rsid w:val="00EE75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B4583"/>
  <w15:chartTrackingRefBased/>
  <w15:docId w15:val="{D5EBA3FA-D6C5-4D73-8BF0-11C212EA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0AC"/>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0AC"/>
    <w:rPr>
      <w:color w:val="0000FF" w:themeColor="hyperlink"/>
      <w:u w:val="single"/>
    </w:rPr>
  </w:style>
  <w:style w:type="paragraph" w:styleId="ListParagraph">
    <w:name w:val="List Paragraph"/>
    <w:basedOn w:val="Normal"/>
    <w:uiPriority w:val="34"/>
    <w:qFormat/>
    <w:rsid w:val="006200AC"/>
    <w:pPr>
      <w:ind w:left="720"/>
      <w:contextualSpacing/>
    </w:pPr>
  </w:style>
  <w:style w:type="paragraph" w:styleId="CommentText">
    <w:name w:val="annotation text"/>
    <w:basedOn w:val="Normal"/>
    <w:link w:val="CommentTextChar"/>
    <w:uiPriority w:val="99"/>
    <w:semiHidden/>
    <w:unhideWhenUsed/>
    <w:rsid w:val="006200AC"/>
    <w:pPr>
      <w:spacing w:line="240" w:lineRule="auto"/>
    </w:pPr>
    <w:rPr>
      <w:sz w:val="20"/>
      <w:szCs w:val="20"/>
    </w:rPr>
  </w:style>
  <w:style w:type="character" w:customStyle="1" w:styleId="CommentTextChar">
    <w:name w:val="Comment Text Char"/>
    <w:basedOn w:val="DefaultParagraphFont"/>
    <w:link w:val="CommentText"/>
    <w:uiPriority w:val="99"/>
    <w:semiHidden/>
    <w:rsid w:val="006200AC"/>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DOA-OSRAP-EFT@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Monica Clark (DOA)</cp:lastModifiedBy>
  <cp:revision>2</cp:revision>
  <dcterms:created xsi:type="dcterms:W3CDTF">2025-09-04T18:58:00Z</dcterms:created>
  <dcterms:modified xsi:type="dcterms:W3CDTF">2025-09-04T18:58:00Z</dcterms:modified>
</cp:coreProperties>
</file>