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8C34" w14:textId="77777777" w:rsidR="007C57CD" w:rsidRDefault="008550CB">
      <w:pPr>
        <w:pStyle w:val="Title"/>
        <w:spacing w:before="79" w:line="322" w:lineRule="exact"/>
        <w:ind w:left="1"/>
      </w:pPr>
      <w:r>
        <w:t>MICROSOFT</w:t>
      </w:r>
      <w:r>
        <w:rPr>
          <w:spacing w:val="-14"/>
        </w:rPr>
        <w:t xml:space="preserve"> </w:t>
      </w:r>
      <w:r>
        <w:t>MASTER</w:t>
      </w:r>
      <w:r>
        <w:rPr>
          <w:spacing w:val="-13"/>
        </w:rPr>
        <w:t xml:space="preserve"> </w:t>
      </w:r>
      <w:r>
        <w:t>PREMIER</w:t>
      </w:r>
      <w:r>
        <w:rPr>
          <w:spacing w:val="-14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</w:p>
    <w:p w14:paraId="42FC88C0" w14:textId="77777777" w:rsidR="007C57CD" w:rsidRDefault="008550CB">
      <w:pPr>
        <w:pStyle w:val="Title"/>
      </w:pPr>
      <w:r>
        <w:t>Microsoft</w:t>
      </w:r>
      <w:r>
        <w:rPr>
          <w:spacing w:val="-17"/>
        </w:rPr>
        <w:t xml:space="preserve"> </w:t>
      </w:r>
      <w:r>
        <w:t>Agreement</w:t>
      </w:r>
      <w:r>
        <w:rPr>
          <w:spacing w:val="-16"/>
        </w:rPr>
        <w:t xml:space="preserve"> </w:t>
      </w:r>
      <w:r>
        <w:t>#00-</w:t>
      </w:r>
      <w:r>
        <w:rPr>
          <w:spacing w:val="-2"/>
        </w:rPr>
        <w:t>11221</w:t>
      </w:r>
    </w:p>
    <w:p w14:paraId="6D1700C5" w14:textId="77777777" w:rsidR="007C57CD" w:rsidRDefault="008550CB">
      <w:pPr>
        <w:tabs>
          <w:tab w:val="left" w:pos="2979"/>
        </w:tabs>
        <w:spacing w:before="275"/>
        <w:ind w:left="100"/>
      </w:pPr>
      <w:r>
        <w:rPr>
          <w:b/>
        </w:rPr>
        <w:t>TYPE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CONTRACT:</w:t>
      </w:r>
      <w:r>
        <w:rPr>
          <w:b/>
        </w:rPr>
        <w:tab/>
      </w:r>
      <w:r>
        <w:t>Master</w:t>
      </w:r>
      <w:r>
        <w:rPr>
          <w:spacing w:val="-8"/>
        </w:rPr>
        <w:t xml:space="preserve"> </w:t>
      </w:r>
      <w:r>
        <w:t>Premier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rPr>
          <w:spacing w:val="-2"/>
        </w:rPr>
        <w:t>Agreement</w:t>
      </w:r>
    </w:p>
    <w:p w14:paraId="2685694C" w14:textId="77777777" w:rsidR="007C57CD" w:rsidRDefault="008550CB">
      <w:pPr>
        <w:pStyle w:val="BodyText"/>
        <w:tabs>
          <w:tab w:val="left" w:pos="2979"/>
        </w:tabs>
        <w:spacing w:before="252"/>
        <w:ind w:left="100"/>
      </w:pPr>
      <w:r>
        <w:rPr>
          <w:b/>
          <w:spacing w:val="-2"/>
        </w:rPr>
        <w:t>CUSTOMER:</w:t>
      </w:r>
      <w:r>
        <w:rPr>
          <w:b/>
        </w:rPr>
        <w:tab/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Louisiana</w:t>
      </w:r>
      <w:r>
        <w:rPr>
          <w:spacing w:val="-8"/>
        </w:rPr>
        <w:t xml:space="preserve"> </w:t>
      </w:r>
      <w:r>
        <w:t>agencies,</w:t>
      </w:r>
      <w:r>
        <w:rPr>
          <w:spacing w:val="-7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rPr>
          <w:spacing w:val="-2"/>
        </w:rPr>
        <w:t>subdivisions</w:t>
      </w:r>
    </w:p>
    <w:p w14:paraId="67255974" w14:textId="77777777" w:rsidR="007C57CD" w:rsidRDefault="007C57CD">
      <w:pPr>
        <w:pStyle w:val="BodyText"/>
      </w:pPr>
    </w:p>
    <w:p w14:paraId="1EE5B6F8" w14:textId="77777777" w:rsidR="007C57CD" w:rsidRDefault="008550CB">
      <w:pPr>
        <w:pStyle w:val="BodyText"/>
        <w:tabs>
          <w:tab w:val="left" w:pos="2979"/>
        </w:tabs>
        <w:spacing w:before="1"/>
        <w:ind w:left="2980" w:right="117" w:hanging="2881"/>
        <w:jc w:val="both"/>
      </w:pPr>
      <w:r>
        <w:rPr>
          <w:b/>
          <w:spacing w:val="-2"/>
        </w:rPr>
        <w:t>SCOPE:</w:t>
      </w:r>
      <w:r>
        <w:rPr>
          <w:b/>
        </w:rPr>
        <w:tab/>
      </w:r>
      <w:r>
        <w:t>Eliminates the need for agencies to negotiate terms and conditions for their individual service agreements for technical support.</w:t>
      </w:r>
      <w:r>
        <w:rPr>
          <w:spacing w:val="40"/>
        </w:rPr>
        <w:t xml:space="preserve"> </w:t>
      </w:r>
      <w:r>
        <w:t>Also, small agencies can piggy-back services with larger agencies to share technical incidents, or they can sign up for a smaller number of incidents, resulting in a lower overall buy-in level cost.</w:t>
      </w:r>
    </w:p>
    <w:p w14:paraId="6DA91D49" w14:textId="77777777" w:rsidR="007C57CD" w:rsidRDefault="007C57CD">
      <w:pPr>
        <w:pStyle w:val="BodyText"/>
      </w:pPr>
    </w:p>
    <w:p w14:paraId="0BD56785" w14:textId="77777777" w:rsidR="007C57CD" w:rsidRDefault="007C57CD">
      <w:pPr>
        <w:pStyle w:val="BodyText"/>
      </w:pPr>
    </w:p>
    <w:p w14:paraId="14F0FF4F" w14:textId="77777777" w:rsidR="007C57CD" w:rsidRDefault="008550CB">
      <w:pPr>
        <w:pStyle w:val="BodyText"/>
        <w:ind w:left="100"/>
      </w:pPr>
      <w:r>
        <w:rPr>
          <w:b/>
        </w:rPr>
        <w:t>MICROSOFT CONTACT:</w:t>
      </w:r>
      <w:r>
        <w:rPr>
          <w:b/>
          <w:spacing w:val="40"/>
        </w:rPr>
        <w:t xml:space="preserve"> </w:t>
      </w:r>
      <w:r>
        <w:t xml:space="preserve">Erica Marley, (425) 704-5768, email </w:t>
      </w:r>
      <w:hyperlink r:id="rId6">
        <w:r>
          <w:rPr>
            <w:color w:val="0000FF"/>
            <w:u w:val="single" w:color="0000FF"/>
          </w:rPr>
          <w:t>ericama@microsoft.com</w:t>
        </w:r>
      </w:hyperlink>
      <w:r>
        <w:rPr>
          <w:color w:val="0000FF"/>
        </w:rPr>
        <w:t xml:space="preserve"> </w:t>
      </w:r>
      <w:r>
        <w:t xml:space="preserve">for enrollment </w:t>
      </w:r>
      <w:r>
        <w:rPr>
          <w:spacing w:val="-2"/>
        </w:rPr>
        <w:t>information.</w:t>
      </w:r>
    </w:p>
    <w:p w14:paraId="7C7F30B1" w14:textId="77777777" w:rsidR="007C57CD" w:rsidRDefault="008550CB">
      <w:pPr>
        <w:spacing w:before="252"/>
        <w:ind w:left="100"/>
      </w:pPr>
      <w:r>
        <w:rPr>
          <w:b/>
        </w:rPr>
        <w:t>STATE</w:t>
      </w:r>
      <w:r>
        <w:rPr>
          <w:b/>
          <w:spacing w:val="-8"/>
        </w:rPr>
        <w:t xml:space="preserve"> </w:t>
      </w:r>
      <w:r>
        <w:rPr>
          <w:b/>
        </w:rPr>
        <w:t>PURCHASING</w:t>
      </w:r>
      <w:r>
        <w:rPr>
          <w:b/>
          <w:spacing w:val="-7"/>
        </w:rPr>
        <w:t xml:space="preserve"> </w:t>
      </w:r>
      <w:r>
        <w:rPr>
          <w:b/>
        </w:rPr>
        <w:t>CONTACT:</w:t>
      </w:r>
      <w:r>
        <w:rPr>
          <w:b/>
          <w:spacing w:val="53"/>
        </w:rPr>
        <w:t xml:space="preserve"> </w:t>
      </w:r>
      <w:r>
        <w:t>Felicia</w:t>
      </w:r>
      <w:r>
        <w:rPr>
          <w:spacing w:val="-7"/>
        </w:rPr>
        <w:t xml:space="preserve"> </w:t>
      </w:r>
      <w:r>
        <w:t>Sonnier,</w:t>
      </w:r>
      <w:r>
        <w:rPr>
          <w:spacing w:val="-7"/>
        </w:rPr>
        <w:t xml:space="preserve"> </w:t>
      </w:r>
      <w:r>
        <w:t>(225)</w:t>
      </w:r>
      <w:r>
        <w:rPr>
          <w:spacing w:val="-7"/>
        </w:rPr>
        <w:t xml:space="preserve"> </w:t>
      </w:r>
      <w:r>
        <w:t>342-8029,</w:t>
      </w:r>
      <w:r>
        <w:rPr>
          <w:spacing w:val="-8"/>
        </w:rPr>
        <w:t xml:space="preserve"> </w:t>
      </w:r>
      <w:r>
        <w:t>email</w:t>
      </w:r>
      <w:r>
        <w:rPr>
          <w:spacing w:val="-7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felicia.sonnier@la.gov</w:t>
        </w:r>
      </w:hyperlink>
    </w:p>
    <w:p w14:paraId="367C02F1" w14:textId="77777777" w:rsidR="007C57CD" w:rsidRDefault="007C57CD">
      <w:pPr>
        <w:pStyle w:val="BodyText"/>
        <w:spacing w:before="1"/>
      </w:pPr>
    </w:p>
    <w:p w14:paraId="4E89AF24" w14:textId="77777777" w:rsidR="007C57CD" w:rsidRDefault="008550CB">
      <w:pPr>
        <w:pStyle w:val="BodyText"/>
        <w:ind w:left="100"/>
      </w:pPr>
      <w:r>
        <w:rPr>
          <w:b/>
        </w:rPr>
        <w:t>OIT</w:t>
      </w:r>
      <w:r>
        <w:rPr>
          <w:b/>
          <w:spacing w:val="-7"/>
        </w:rPr>
        <w:t xml:space="preserve"> </w:t>
      </w:r>
      <w:r>
        <w:rPr>
          <w:b/>
        </w:rPr>
        <w:t>CONTACT:</w:t>
      </w:r>
      <w:r>
        <w:rPr>
          <w:b/>
          <w:spacing w:val="49"/>
        </w:rPr>
        <w:t xml:space="preserve"> </w:t>
      </w:r>
      <w:r>
        <w:t>Barbara</w:t>
      </w:r>
      <w:r>
        <w:rPr>
          <w:spacing w:val="-6"/>
        </w:rPr>
        <w:t xml:space="preserve"> </w:t>
      </w:r>
      <w:r>
        <w:t>Oliver,</w:t>
      </w:r>
      <w:r>
        <w:rPr>
          <w:spacing w:val="-6"/>
        </w:rPr>
        <w:t xml:space="preserve"> </w:t>
      </w:r>
      <w:r>
        <w:t>(225)</w:t>
      </w:r>
      <w:r>
        <w:rPr>
          <w:spacing w:val="-7"/>
        </w:rPr>
        <w:t xml:space="preserve"> </w:t>
      </w:r>
      <w:r>
        <w:t>219-6061,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barbara.oliver@la.gov</w:t>
        </w:r>
      </w:hyperlink>
    </w:p>
    <w:sectPr w:rsidR="007C57CD">
      <w:footerReference w:type="default" r:id="rId9"/>
      <w:type w:val="continuous"/>
      <w:pgSz w:w="12240" w:h="15840"/>
      <w:pgMar w:top="1360" w:right="960" w:bottom="1260" w:left="980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F640" w14:textId="77777777" w:rsidR="008550CB" w:rsidRDefault="008550CB">
      <w:r>
        <w:separator/>
      </w:r>
    </w:p>
  </w:endnote>
  <w:endnote w:type="continuationSeparator" w:id="0">
    <w:p w14:paraId="707D1695" w14:textId="77777777" w:rsidR="008550CB" w:rsidRDefault="0085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CDA6" w14:textId="77777777" w:rsidR="007C57CD" w:rsidRDefault="008550C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05E31C03" wp14:editId="74B6496C">
              <wp:simplePos x="0" y="0"/>
              <wp:positionH relativeFrom="page">
                <wp:posOffset>673100</wp:posOffset>
              </wp:positionH>
              <wp:positionV relativeFrom="page">
                <wp:posOffset>9242380</wp:posOffset>
              </wp:positionV>
              <wp:extent cx="10210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BA621" w14:textId="77777777" w:rsidR="007C57CD" w:rsidRDefault="008550C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Revised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6/16/11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31C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27.75pt;width:80.4pt;height:15.3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" filled="f" stroked="f">
              <v:textbox inset="0,0,0,0">
                <w:txbxContent>
                  <w:p w14:paraId="102BA621" w14:textId="77777777" w:rsidR="007C57CD" w:rsidRDefault="008550CB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Revised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6/16/11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3FAC" w14:textId="77777777" w:rsidR="008550CB" w:rsidRDefault="008550CB">
      <w:r>
        <w:separator/>
      </w:r>
    </w:p>
  </w:footnote>
  <w:footnote w:type="continuationSeparator" w:id="0">
    <w:p w14:paraId="1CC42045" w14:textId="77777777" w:rsidR="008550CB" w:rsidRDefault="0085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D"/>
    <w:rsid w:val="007C57CD"/>
    <w:rsid w:val="008550CB"/>
    <w:rsid w:val="00C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BE66"/>
  <w15:docId w15:val="{CBD8C4E6-571E-49F7-BFA6-668AE96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oliver@l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licia.sonnier@l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ama@microsof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State of Louisiana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MICROSOFT MASTER PREMIER SUPPORT AGREEMENT.docx</dc:title>
  <dc:creator>ceidson</dc:creator>
  <cp:lastModifiedBy>Monica Clark (DOA)</cp:lastModifiedBy>
  <cp:revision>2</cp:revision>
  <dcterms:created xsi:type="dcterms:W3CDTF">2025-09-02T19:07:00Z</dcterms:created>
  <dcterms:modified xsi:type="dcterms:W3CDTF">2025-09-02T19:07:00Z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Acrobat Distiller 8.1.0 (Windows)</vt:lpwstr>
  </property>
</Properties>
</file>