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6B" w:rsidRPr="00D9316B" w:rsidRDefault="00D9316B" w:rsidP="00D9316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9316B">
        <w:rPr>
          <w:rFonts w:ascii="Times New Roman" w:hAnsi="Times New Roman"/>
          <w:b/>
          <w:sz w:val="28"/>
          <w:szCs w:val="28"/>
        </w:rPr>
        <w:t xml:space="preserve">2012 Grant Awards 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D9316B" w:rsidRPr="00D9316B" w:rsidTr="00D9316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3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4875"/>
              <w:gridCol w:w="4875"/>
            </w:tblGrid>
            <w:tr w:rsidR="00D9316B" w:rsidRPr="00D9316B" w:rsidTr="00D9316B">
              <w:trPr>
                <w:tblCellSpacing w:w="37" w:type="dxa"/>
              </w:trPr>
              <w:tc>
                <w:tcPr>
                  <w:tcW w:w="2500" w:type="pct"/>
                  <w:hideMark/>
                </w:tcPr>
                <w:p w:rsidR="00D9316B" w:rsidRPr="00D9316B" w:rsidRDefault="00D9316B" w:rsidP="00D9316B">
                  <w:p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color w:val="004040"/>
                      <w:szCs w:val="24"/>
                    </w:rPr>
                    <w:t>Demonstrated Needs:</w:t>
                  </w:r>
                </w:p>
                <w:p w:rsidR="00D9316B" w:rsidRPr="00D9316B" w:rsidRDefault="00D9316B" w:rsidP="00D9316B">
                  <w:p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color w:val="004040"/>
                      <w:szCs w:val="24"/>
                    </w:rPr>
                    <w:t>Economic Development: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Scott - $1,039,000.00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Richland Parish - $239,000.00</w:t>
                  </w:r>
                </w:p>
                <w:p w:rsidR="00D9316B" w:rsidRPr="00D9316B" w:rsidRDefault="00D9316B" w:rsidP="00D9316B">
                  <w:p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color w:val="004040"/>
                      <w:szCs w:val="24"/>
                    </w:rPr>
                    <w:t>Fire Protection: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Mansura - $491,500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Tensas Parish - $332,200.00</w:t>
                  </w:r>
                </w:p>
                <w:p w:rsidR="00D9316B" w:rsidRPr="00D9316B" w:rsidRDefault="00D9316B" w:rsidP="00D9316B">
                  <w:p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D9316B">
                    <w:rPr>
                      <w:rFonts w:ascii="Verdana" w:hAnsi="Verdana"/>
                      <w:color w:val="004040"/>
                      <w:szCs w:val="24"/>
                    </w:rPr>
                    <w:t>LaSTEP</w:t>
                  </w:r>
                  <w:proofErr w:type="spellEnd"/>
                  <w:r w:rsidRPr="00D9316B">
                    <w:rPr>
                      <w:rFonts w:ascii="Verdana" w:hAnsi="Verdana"/>
                      <w:color w:val="004040"/>
                      <w:szCs w:val="24"/>
                    </w:rPr>
                    <w:t>: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Franklin Parish - $339,511.00</w:t>
                  </w:r>
                </w:p>
                <w:p w:rsidR="00D9316B" w:rsidRPr="00D9316B" w:rsidRDefault="00D9316B" w:rsidP="00D9316B">
                  <w:p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color w:val="004040"/>
                      <w:szCs w:val="24"/>
                    </w:rPr>
                    <w:t>New Sewer Systems: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Albany - $626,820</w:t>
                  </w:r>
                </w:p>
                <w:p w:rsidR="00D9316B" w:rsidRPr="00D9316B" w:rsidRDefault="00D9316B" w:rsidP="00D9316B">
                  <w:p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color w:val="004040"/>
                      <w:szCs w:val="24"/>
                    </w:rPr>
                    <w:t>Potable Water: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Beauregard Parish - $250,000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Calcasieu Parish - $540,000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Calvin - $450,000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Greenwood - $210,000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Haughton - $630,000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Olla - $450,000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Zachary - $800,000</w:t>
                  </w:r>
                </w:p>
                <w:p w:rsidR="00D9316B" w:rsidRPr="00D9316B" w:rsidRDefault="00D9316B" w:rsidP="00D9316B">
                  <w:p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color w:val="004040"/>
                      <w:szCs w:val="24"/>
                    </w:rPr>
                    <w:t>Sewer System Rehabilitation: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Deridder - $400,000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Gramercy - $512,000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Lutcher - $179,300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Marksville - $632,925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Napoleonville - $476,960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St. Charles Parish - $800,000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Winnfield - $385,000</w:t>
                  </w:r>
                </w:p>
              </w:tc>
              <w:tc>
                <w:tcPr>
                  <w:tcW w:w="0" w:type="auto"/>
                  <w:hideMark/>
                </w:tcPr>
                <w:p w:rsidR="00D9316B" w:rsidRPr="00D9316B" w:rsidRDefault="00D9316B" w:rsidP="00D9316B">
                  <w:p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color w:val="004040"/>
                      <w:szCs w:val="24"/>
                    </w:rPr>
                    <w:t>Sewer Treatment: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D9316B">
                    <w:rPr>
                      <w:rFonts w:ascii="Verdana" w:hAnsi="Verdana"/>
                      <w:szCs w:val="24"/>
                    </w:rPr>
                    <w:t>Mermentau</w:t>
                  </w:r>
                  <w:proofErr w:type="spellEnd"/>
                  <w:r w:rsidRPr="00D9316B">
                    <w:rPr>
                      <w:rFonts w:ascii="Verdana" w:hAnsi="Verdana"/>
                      <w:szCs w:val="24"/>
                    </w:rPr>
                    <w:t xml:space="preserve"> - $905,000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D9316B">
                    <w:rPr>
                      <w:rFonts w:ascii="Verdana" w:hAnsi="Verdana"/>
                      <w:szCs w:val="24"/>
                    </w:rPr>
                    <w:t>Simmesport</w:t>
                  </w:r>
                  <w:proofErr w:type="spellEnd"/>
                  <w:r w:rsidRPr="00D9316B">
                    <w:rPr>
                      <w:rFonts w:ascii="Verdana" w:hAnsi="Verdana"/>
                      <w:szCs w:val="24"/>
                    </w:rPr>
                    <w:t xml:space="preserve"> - $177,700</w:t>
                  </w:r>
                </w:p>
                <w:p w:rsidR="00D9316B" w:rsidRPr="00D9316B" w:rsidRDefault="00D9316B" w:rsidP="00D9316B">
                  <w:p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color w:val="004040"/>
                      <w:szCs w:val="24"/>
                    </w:rPr>
                    <w:t>Streets: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Acadia Parish - $381,612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Acadia Parish - $419.830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Bossier Parish - $160,000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Clarks - $468,468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Clayton - $222,465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Elizabeth - $189,000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Grambling - $311,900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Gueydan - $210,000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Iberia Parish - $258,000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Jackson Parish - $404,200.00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Jonesboro - $212,350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Lake Providence - $240,400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 w:rsidRPr="00D9316B">
                    <w:rPr>
                      <w:rFonts w:ascii="Verdana" w:hAnsi="Verdana"/>
                      <w:szCs w:val="24"/>
                    </w:rPr>
                    <w:t>Leonville</w:t>
                  </w:r>
                  <w:proofErr w:type="spellEnd"/>
                  <w:r w:rsidRPr="00D9316B">
                    <w:rPr>
                      <w:rFonts w:ascii="Verdana" w:hAnsi="Verdana"/>
                      <w:szCs w:val="24"/>
                    </w:rPr>
                    <w:t xml:space="preserve"> - $390,000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Loreauville - $370,000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New Llano - $455,700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Ouachita Parish - 599,584.00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Parks - $199,200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Richwood - $244,519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St. Martin Parish - $287,400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St. Martin Parish - $276,200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Washington Parish - $490,000</w:t>
                  </w:r>
                </w:p>
                <w:p w:rsidR="00D9316B" w:rsidRPr="00D9316B" w:rsidRDefault="00D9316B" w:rsidP="00D9316B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hAnsi="Times New Roman"/>
                      <w:szCs w:val="24"/>
                    </w:rPr>
                  </w:pPr>
                  <w:r w:rsidRPr="00D9316B">
                    <w:rPr>
                      <w:rFonts w:ascii="Verdana" w:hAnsi="Verdana"/>
                      <w:szCs w:val="24"/>
                    </w:rPr>
                    <w:t>West Baton Rouge Parish - $350,000</w:t>
                  </w:r>
                </w:p>
              </w:tc>
            </w:tr>
          </w:tbl>
          <w:p w:rsidR="00D9316B" w:rsidRPr="00D9316B" w:rsidRDefault="00D9316B" w:rsidP="00D9316B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4D5637" w:rsidRPr="00D9316B" w:rsidRDefault="004D5637">
      <w:pPr>
        <w:rPr>
          <w:rFonts w:ascii="Times New Roman" w:hAnsi="Times New Roman"/>
          <w:szCs w:val="24"/>
        </w:rPr>
      </w:pPr>
    </w:p>
    <w:sectPr w:rsidR="004D5637" w:rsidRPr="00D9316B" w:rsidSect="004D563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BB1"/>
    <w:multiLevelType w:val="multilevel"/>
    <w:tmpl w:val="A3360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2430A"/>
    <w:multiLevelType w:val="multilevel"/>
    <w:tmpl w:val="3B92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B1BFA"/>
    <w:multiLevelType w:val="multilevel"/>
    <w:tmpl w:val="196A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B6CA0"/>
    <w:multiLevelType w:val="multilevel"/>
    <w:tmpl w:val="173CD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D492F"/>
    <w:multiLevelType w:val="multilevel"/>
    <w:tmpl w:val="A37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93DA5"/>
    <w:multiLevelType w:val="multilevel"/>
    <w:tmpl w:val="3B92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5C45E1"/>
    <w:multiLevelType w:val="multilevel"/>
    <w:tmpl w:val="33EA0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2968C0"/>
    <w:multiLevelType w:val="multilevel"/>
    <w:tmpl w:val="D74A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6B"/>
    <w:rsid w:val="004D5637"/>
    <w:rsid w:val="00761C74"/>
    <w:rsid w:val="00BF1B7B"/>
    <w:rsid w:val="00C37BC0"/>
    <w:rsid w:val="00D06922"/>
    <w:rsid w:val="00D9316B"/>
    <w:rsid w:val="00EE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64EDC-5751-4D77-95AF-0E721F09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50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945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D2C486B9DCC4CA388CDC377DB5519" ma:contentTypeVersion="1" ma:contentTypeDescription="Create a new document." ma:contentTypeScope="" ma:versionID="435e948ffd885196d1cabed11cb51b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1769b34313a0ee8094ea82dd5594d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7DA067-3331-4E04-A765-6F3DC36D3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5CB87F-6EF1-49A1-ACAF-61E4E82CE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3BCB9-E5C4-41F0-BEF3-D1DB64126D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Paul</dc:creator>
  <cp:keywords/>
  <dc:description/>
  <cp:lastModifiedBy>Kimberly Rogers (DOA)</cp:lastModifiedBy>
  <cp:revision>2</cp:revision>
  <dcterms:created xsi:type="dcterms:W3CDTF">2021-04-07T14:54:00Z</dcterms:created>
  <dcterms:modified xsi:type="dcterms:W3CDTF">2021-04-07T14:54:00Z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0x01010064CD2C486B9DCC4CA388CDC377DB5519</vt:lpwstr>
  </property>
  <property fmtid="{D5CDD505-2E9C-101B-9397-08002B2CF9AE}" pid="3" name="Order">
    <vt:r8>36800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